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76991">
      <w:pPr>
        <w:spacing w:line="360"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11874500</wp:posOffset>
            </wp:positionH>
            <wp:positionV relativeFrom="topMargin">
              <wp:posOffset>12166600</wp:posOffset>
            </wp:positionV>
            <wp:extent cx="355600" cy="3937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355600" cy="393700"/>
                    </a:xfrm>
                    <a:prstGeom prst="rect">
                      <a:avLst/>
                    </a:prstGeom>
                  </pic:spPr>
                </pic:pic>
              </a:graphicData>
            </a:graphic>
          </wp:anchor>
        </w:drawing>
      </w:r>
      <w:r>
        <w:rPr>
          <w:rFonts w:ascii="宋体" w:hAnsi="宋体" w:eastAsia="宋体" w:cs="宋体"/>
          <w:b/>
          <w:color w:val="auto"/>
          <w:sz w:val="24"/>
        </w:rPr>
        <w:t>绝密</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 xml:space="preserve"> </w:t>
      </w:r>
      <w:r>
        <w:rPr>
          <w:rFonts w:ascii="宋体" w:hAnsi="宋体" w:eastAsia="宋体" w:cs="宋体"/>
          <w:b/>
          <w:color w:val="auto"/>
          <w:sz w:val="24"/>
        </w:rPr>
        <w:t>启用前</w:t>
      </w:r>
    </w:p>
    <w:p w14:paraId="5E19728A">
      <w:pPr>
        <w:spacing w:line="360" w:lineRule="auto"/>
        <w:jc w:val="center"/>
      </w:pPr>
      <w:r>
        <w:rPr>
          <w:rFonts w:ascii="Times New Roman" w:hAnsi="Times New Roman" w:eastAsia="Times New Roman" w:cs="Times New Roman"/>
          <w:b/>
          <w:color w:val="auto"/>
          <w:sz w:val="32"/>
        </w:rPr>
        <w:t>2024</w:t>
      </w:r>
      <w:r>
        <w:rPr>
          <w:rFonts w:ascii="宋体" w:hAnsi="宋体" w:eastAsia="宋体" w:cs="宋体"/>
          <w:b/>
          <w:color w:val="auto"/>
          <w:sz w:val="32"/>
        </w:rPr>
        <w:t>年</w:t>
      </w:r>
      <w:r>
        <w:rPr>
          <w:rFonts w:ascii="Times New Roman" w:hAnsi="Times New Roman" w:eastAsia="Times New Roman" w:cs="Times New Roman"/>
          <w:b/>
          <w:color w:val="auto"/>
          <w:sz w:val="32"/>
        </w:rPr>
        <w:t>“</w:t>
      </w:r>
      <w:r>
        <w:rPr>
          <w:rFonts w:ascii="宋体" w:hAnsi="宋体" w:eastAsia="宋体" w:cs="宋体"/>
          <w:b/>
          <w:color w:val="auto"/>
          <w:sz w:val="32"/>
        </w:rPr>
        <w:t>江南十校</w:t>
      </w:r>
      <w:r>
        <w:rPr>
          <w:rFonts w:ascii="Times New Roman" w:hAnsi="Times New Roman" w:eastAsia="Times New Roman" w:cs="Times New Roman"/>
          <w:b/>
          <w:color w:val="auto"/>
          <w:sz w:val="32"/>
        </w:rPr>
        <w:t>”</w:t>
      </w:r>
      <w:r>
        <w:rPr>
          <w:rFonts w:ascii="宋体" w:hAnsi="宋体" w:eastAsia="宋体" w:cs="宋体"/>
          <w:b/>
          <w:color w:val="auto"/>
          <w:sz w:val="32"/>
        </w:rPr>
        <w:t>新高三第一次综合素质检测</w:t>
      </w:r>
    </w:p>
    <w:p w14:paraId="0CFEE5D8">
      <w:pPr>
        <w:spacing w:line="360" w:lineRule="auto"/>
        <w:jc w:val="center"/>
      </w:pPr>
      <w:bookmarkStart w:id="0" w:name="_GoBack"/>
      <w:bookmarkEnd w:id="0"/>
      <w:r>
        <w:rPr>
          <w:rFonts w:ascii="宋体" w:hAnsi="宋体" w:eastAsia="宋体" w:cs="宋体"/>
          <w:b/>
          <w:color w:val="auto"/>
          <w:sz w:val="32"/>
        </w:rPr>
        <w:t>英语</w:t>
      </w:r>
    </w:p>
    <w:p w14:paraId="6CB54F1A">
      <w:pPr>
        <w:spacing w:line="360" w:lineRule="auto"/>
        <w:jc w:val="both"/>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5DD5B84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答卷前，考生务必将自己的姓名、准考证号填写在答题卡上。</w:t>
      </w:r>
    </w:p>
    <w:p w14:paraId="20C68115">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回答选择题时，选出每小题答案后，用铅笔把答题卡上对应题目的答案标号框涂黑。如需改动，用橡皮擦干净后，再选涂其他答案标号框。回答非选择题时，将答案写在答题卡上，写在本试卷上无效。</w:t>
      </w:r>
    </w:p>
    <w:p w14:paraId="05D22D2E">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考试结束后，将答题卡交回。</w:t>
      </w:r>
    </w:p>
    <w:p w14:paraId="24838C1D">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23BC29F6">
      <w:pPr>
        <w:spacing w:line="360"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149C732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CD1016F">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3D8BFBA">
      <w:pPr>
        <w:spacing w:line="360" w:lineRule="auto"/>
        <w:jc w:val="both"/>
        <w:textAlignment w:val="center"/>
        <w:rPr>
          <w:color w:val="auto"/>
        </w:rPr>
      </w:pPr>
      <w:r>
        <w:rPr>
          <w:color w:val="auto"/>
        </w:rPr>
        <w:t xml:space="preserve">1. </w:t>
      </w:r>
      <w:r>
        <w:t>【此处可播放相关音频，请去附件查看】</w:t>
      </w:r>
    </w:p>
    <w:p w14:paraId="24712EBA">
      <w:pPr>
        <w:spacing w:line="360" w:lineRule="auto"/>
        <w:jc w:val="both"/>
      </w:pPr>
      <w:r>
        <w:rPr>
          <w:rFonts w:ascii="Times New Roman" w:hAnsi="Times New Roman" w:eastAsia="Times New Roman" w:cs="Times New Roman"/>
          <w:color w:val="auto"/>
        </w:rPr>
        <w:t>What does Jerry do for a living now?</w:t>
      </w:r>
    </w:p>
    <w:p w14:paraId="44A08038">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He makes videos.</w:t>
      </w:r>
      <w:r>
        <w:tab/>
      </w:r>
      <w:r>
        <w:t xml:space="preserve">B. </w:t>
      </w:r>
      <w:r>
        <w:rPr>
          <w:rFonts w:ascii="Times New Roman" w:hAnsi="Times New Roman" w:eastAsia="Times New Roman" w:cs="Times New Roman"/>
          <w:color w:val="auto"/>
        </w:rPr>
        <w:t>He reports news.</w:t>
      </w:r>
      <w:r>
        <w:tab/>
      </w:r>
      <w:r>
        <w:t xml:space="preserve">C. </w:t>
      </w:r>
      <w:r>
        <w:rPr>
          <w:rFonts w:ascii="Times New Roman" w:hAnsi="Times New Roman" w:eastAsia="Times New Roman" w:cs="Times New Roman"/>
          <w:color w:val="auto"/>
        </w:rPr>
        <w:t>He writes storybooks.</w:t>
      </w:r>
    </w:p>
    <w:p w14:paraId="41833EFC">
      <w:pPr>
        <w:spacing w:line="360" w:lineRule="auto"/>
        <w:jc w:val="both"/>
        <w:textAlignment w:val="center"/>
        <w:rPr>
          <w:color w:val="000000"/>
        </w:rPr>
      </w:pPr>
      <w:r>
        <w:rPr>
          <w:color w:val="000000"/>
        </w:rPr>
        <w:t>2. 【此处可播放相关音频，请去附件查看】</w:t>
      </w:r>
    </w:p>
    <w:p w14:paraId="67534C36">
      <w:pPr>
        <w:spacing w:line="360" w:lineRule="auto"/>
        <w:jc w:val="both"/>
        <w:textAlignment w:val="center"/>
        <w:rPr>
          <w:color w:val="000000"/>
        </w:rPr>
      </w:pPr>
      <w:r>
        <w:rPr>
          <w:rFonts w:ascii="Times New Roman" w:hAnsi="Times New Roman" w:eastAsia="Times New Roman" w:cs="Times New Roman"/>
          <w:color w:val="000000"/>
        </w:rPr>
        <w:t>Why did the man join the soccer club?</w:t>
      </w:r>
    </w:p>
    <w:p w14:paraId="5504E9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get credits.</w:t>
      </w:r>
      <w:r>
        <w:rPr>
          <w:color w:val="000000"/>
        </w:rPr>
        <w:tab/>
      </w:r>
      <w:r>
        <w:rPr>
          <w:color w:val="000000"/>
        </w:rPr>
        <w:t xml:space="preserve">B. </w:t>
      </w:r>
      <w:r>
        <w:rPr>
          <w:rFonts w:ascii="Times New Roman" w:hAnsi="Times New Roman" w:eastAsia="Times New Roman" w:cs="Times New Roman"/>
          <w:color w:val="000000"/>
        </w:rPr>
        <w:t>To make some friends.</w:t>
      </w:r>
      <w:r>
        <w:rPr>
          <w:color w:val="000000"/>
        </w:rPr>
        <w:tab/>
      </w:r>
      <w:r>
        <w:rPr>
          <w:color w:val="000000"/>
        </w:rPr>
        <w:t xml:space="preserve">C. </w:t>
      </w:r>
      <w:r>
        <w:rPr>
          <w:rFonts w:ascii="Times New Roman" w:hAnsi="Times New Roman" w:eastAsia="Times New Roman" w:cs="Times New Roman"/>
          <w:color w:val="000000"/>
        </w:rPr>
        <w:t>To satisfy his interest.</w:t>
      </w:r>
    </w:p>
    <w:p w14:paraId="3C0143F8">
      <w:pPr>
        <w:spacing w:line="360" w:lineRule="auto"/>
        <w:jc w:val="both"/>
        <w:textAlignment w:val="center"/>
        <w:rPr>
          <w:color w:val="000000"/>
        </w:rPr>
      </w:pPr>
      <w:r>
        <w:rPr>
          <w:color w:val="000000"/>
        </w:rPr>
        <w:t>3. 【此处可播放相关音频，请去附件查看】</w:t>
      </w:r>
    </w:p>
    <w:p w14:paraId="174D7414">
      <w:pPr>
        <w:spacing w:line="360" w:lineRule="auto"/>
        <w:jc w:val="both"/>
        <w:textAlignment w:val="center"/>
        <w:rPr>
          <w:color w:val="000000"/>
        </w:rPr>
      </w:pPr>
      <w:r>
        <w:rPr>
          <w:rFonts w:ascii="Times New Roman" w:hAnsi="Times New Roman" w:eastAsia="Times New Roman" w:cs="Times New Roman"/>
          <w:color w:val="000000"/>
        </w:rPr>
        <w:t>What does the man tell the woman to do?</w:t>
      </w:r>
    </w:p>
    <w:p w14:paraId="5E3598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Complete the project.</w:t>
      </w:r>
      <w:r>
        <w:rPr>
          <w:color w:val="000000"/>
        </w:rPr>
        <w:tab/>
      </w:r>
      <w:r>
        <w:rPr>
          <w:color w:val="000000"/>
        </w:rPr>
        <w:t xml:space="preserve">B. </w:t>
      </w:r>
      <w:r>
        <w:rPr>
          <w:rFonts w:ascii="Times New Roman" w:hAnsi="Times New Roman" w:eastAsia="Times New Roman" w:cs="Times New Roman"/>
          <w:color w:val="000000"/>
        </w:rPr>
        <w:t>Take a break.</w:t>
      </w:r>
      <w:r>
        <w:rPr>
          <w:color w:val="000000"/>
        </w:rPr>
        <w:tab/>
      </w:r>
      <w:r>
        <w:rPr>
          <w:color w:val="000000"/>
        </w:rPr>
        <w:t xml:space="preserve">C. </w:t>
      </w:r>
      <w:r>
        <w:rPr>
          <w:rFonts w:ascii="Times New Roman" w:hAnsi="Times New Roman" w:eastAsia="Times New Roman" w:cs="Times New Roman"/>
          <w:color w:val="000000"/>
        </w:rPr>
        <w:t>Get him some coffee.</w:t>
      </w:r>
    </w:p>
    <w:p w14:paraId="04BE9020">
      <w:pPr>
        <w:spacing w:line="360" w:lineRule="auto"/>
        <w:jc w:val="both"/>
        <w:textAlignment w:val="center"/>
        <w:rPr>
          <w:color w:val="000000"/>
        </w:rPr>
      </w:pPr>
      <w:r>
        <w:rPr>
          <w:color w:val="000000"/>
        </w:rPr>
        <w:t>4. 【此处可播放相关音频，请去附件查看】</w:t>
      </w:r>
    </w:p>
    <w:p w14:paraId="4A6F92C7">
      <w:pPr>
        <w:spacing w:line="360" w:lineRule="auto"/>
        <w:jc w:val="both"/>
        <w:textAlignment w:val="center"/>
        <w:rPr>
          <w:color w:val="000000"/>
        </w:rPr>
      </w:pPr>
      <w:r>
        <w:rPr>
          <w:rFonts w:ascii="Times New Roman" w:hAnsi="Times New Roman" w:eastAsia="Times New Roman" w:cs="Times New Roman"/>
          <w:color w:val="000000"/>
        </w:rPr>
        <w:t>What did the woman probably do last night?</w:t>
      </w:r>
    </w:p>
    <w:p w14:paraId="2228031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went to a pool.</w:t>
      </w:r>
      <w:r>
        <w:rPr>
          <w:color w:val="000000"/>
        </w:rPr>
        <w:tab/>
      </w:r>
      <w:r>
        <w:rPr>
          <w:color w:val="000000"/>
        </w:rPr>
        <w:t xml:space="preserve">B. </w:t>
      </w:r>
      <w:r>
        <w:rPr>
          <w:rFonts w:ascii="Times New Roman" w:hAnsi="Times New Roman" w:eastAsia="Times New Roman" w:cs="Times New Roman"/>
          <w:color w:val="000000"/>
        </w:rPr>
        <w:t>She finished a report.</w:t>
      </w:r>
      <w:r>
        <w:rPr>
          <w:color w:val="000000"/>
        </w:rPr>
        <w:tab/>
      </w:r>
      <w:r>
        <w:rPr>
          <w:color w:val="000000"/>
        </w:rPr>
        <w:t xml:space="preserve">C. </w:t>
      </w:r>
      <w:r>
        <w:rPr>
          <w:rFonts w:ascii="Times New Roman" w:hAnsi="Times New Roman" w:eastAsia="Times New Roman" w:cs="Times New Roman"/>
          <w:color w:val="000000"/>
        </w:rPr>
        <w:t>She planned a project.</w:t>
      </w:r>
    </w:p>
    <w:p w14:paraId="2DB5AC92">
      <w:pPr>
        <w:spacing w:line="360" w:lineRule="auto"/>
        <w:jc w:val="both"/>
        <w:textAlignment w:val="center"/>
        <w:rPr>
          <w:color w:val="000000"/>
        </w:rPr>
      </w:pPr>
      <w:r>
        <w:rPr>
          <w:color w:val="000000"/>
        </w:rPr>
        <w:t>5. 【此处可播放相关音频，请去附件查看】</w:t>
      </w:r>
    </w:p>
    <w:p w14:paraId="3C27A042">
      <w:pPr>
        <w:spacing w:line="360" w:lineRule="auto"/>
        <w:jc w:val="both"/>
        <w:textAlignment w:val="center"/>
        <w:rPr>
          <w:color w:val="000000"/>
        </w:rPr>
      </w:pPr>
      <w:r>
        <w:rPr>
          <w:rFonts w:ascii="Times New Roman" w:hAnsi="Times New Roman" w:eastAsia="Times New Roman" w:cs="Times New Roman"/>
          <w:color w:val="000000"/>
        </w:rPr>
        <w:t>What is the main topic of the conversation?</w:t>
      </w:r>
    </w:p>
    <w:p w14:paraId="18D04B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Grocery shopping.</w:t>
      </w:r>
      <w:r>
        <w:rPr>
          <w:color w:val="000000"/>
        </w:rPr>
        <w:tab/>
      </w:r>
      <w:r>
        <w:rPr>
          <w:color w:val="000000"/>
        </w:rPr>
        <w:t xml:space="preserve">B. </w:t>
      </w:r>
      <w:r>
        <w:rPr>
          <w:rFonts w:ascii="Times New Roman" w:hAnsi="Times New Roman" w:eastAsia="Times New Roman" w:cs="Times New Roman"/>
          <w:color w:val="000000"/>
        </w:rPr>
        <w:t>Food preservation.</w:t>
      </w:r>
      <w:r>
        <w:rPr>
          <w:color w:val="000000"/>
        </w:rPr>
        <w:tab/>
      </w:r>
      <w:r>
        <w:rPr>
          <w:color w:val="000000"/>
        </w:rPr>
        <w:t xml:space="preserve">C. </w:t>
      </w:r>
      <w:r>
        <w:rPr>
          <w:rFonts w:ascii="Times New Roman" w:hAnsi="Times New Roman" w:eastAsia="Times New Roman" w:cs="Times New Roman"/>
          <w:color w:val="000000"/>
        </w:rPr>
        <w:t>Cooking techniques.</w:t>
      </w:r>
    </w:p>
    <w:p w14:paraId="1335E2C9">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74C2339">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听完后，各小题给出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80E37A2">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77F8C8BA">
      <w:pPr>
        <w:spacing w:line="360" w:lineRule="auto"/>
        <w:jc w:val="left"/>
        <w:textAlignment w:val="center"/>
        <w:rPr>
          <w:color w:val="000000"/>
        </w:rPr>
      </w:pPr>
    </w:p>
    <w:p w14:paraId="6E64396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did the boy spend an hour doing today?</w:t>
      </w:r>
    </w:p>
    <w:p w14:paraId="2D15F507">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Concentrating on handling balls.</w:t>
      </w:r>
      <w:r>
        <w:rPr>
          <w:color w:val="000000"/>
        </w:rPr>
        <w:tab/>
      </w:r>
      <w:r>
        <w:rPr>
          <w:color w:val="000000"/>
        </w:rPr>
        <w:t xml:space="preserve">B. </w:t>
      </w:r>
      <w:r>
        <w:rPr>
          <w:rFonts w:ascii="Times New Roman" w:hAnsi="Times New Roman" w:eastAsia="Times New Roman" w:cs="Times New Roman"/>
          <w:color w:val="000000"/>
        </w:rPr>
        <w:t>Walking his dog.</w:t>
      </w:r>
      <w:r>
        <w:rPr>
          <w:color w:val="000000"/>
        </w:rPr>
        <w:tab/>
      </w:r>
      <w:r>
        <w:rPr>
          <w:color w:val="000000"/>
        </w:rPr>
        <w:t xml:space="preserve">C. </w:t>
      </w:r>
      <w:r>
        <w:rPr>
          <w:rFonts w:ascii="Times New Roman" w:hAnsi="Times New Roman" w:eastAsia="Times New Roman" w:cs="Times New Roman"/>
          <w:color w:val="000000"/>
        </w:rPr>
        <w:t>Practicing shooting.</w:t>
      </w:r>
    </w:p>
    <w:p w14:paraId="6F91BCF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soon will the dinner be ready?</w:t>
      </w:r>
    </w:p>
    <w:p w14:paraId="505D8C1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20 minutes.</w:t>
      </w:r>
      <w:r>
        <w:rPr>
          <w:color w:val="000000"/>
        </w:rPr>
        <w:tab/>
      </w:r>
      <w:r>
        <w:rPr>
          <w:color w:val="000000"/>
        </w:rPr>
        <w:t xml:space="preserve">B. </w:t>
      </w:r>
      <w:r>
        <w:rPr>
          <w:rFonts w:ascii="Times New Roman" w:hAnsi="Times New Roman" w:eastAsia="Times New Roman" w:cs="Times New Roman"/>
          <w:color w:val="000000"/>
        </w:rPr>
        <w:t>In 30 minutes.</w:t>
      </w:r>
      <w:r>
        <w:rPr>
          <w:color w:val="000000"/>
        </w:rPr>
        <w:tab/>
      </w:r>
      <w:r>
        <w:rPr>
          <w:color w:val="000000"/>
        </w:rPr>
        <w:t xml:space="preserve">C. </w:t>
      </w:r>
      <w:r>
        <w:rPr>
          <w:rFonts w:ascii="Times New Roman" w:hAnsi="Times New Roman" w:eastAsia="Times New Roman" w:cs="Times New Roman"/>
          <w:color w:val="000000"/>
        </w:rPr>
        <w:t>In 40 minutes.</w:t>
      </w:r>
    </w:p>
    <w:p w14:paraId="1D55EB2A">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4829864">
      <w:pPr>
        <w:spacing w:line="360" w:lineRule="auto"/>
        <w:jc w:val="left"/>
        <w:textAlignment w:val="center"/>
        <w:rPr>
          <w:color w:val="000000"/>
        </w:rPr>
      </w:pPr>
    </w:p>
    <w:p w14:paraId="6CF0C0B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Emily planting trees?</w:t>
      </w:r>
    </w:p>
    <w:p w14:paraId="2BC5DA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wants to celebrate Tree-Planting Day.</w:t>
      </w:r>
    </w:p>
    <w:p w14:paraId="07F7A53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is participating in a school project.</w:t>
      </w:r>
    </w:p>
    <w:p w14:paraId="2D9965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hopes to have some fun.</w:t>
      </w:r>
    </w:p>
    <w:p w14:paraId="79B43AB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Emily say about oak trees?</w:t>
      </w:r>
    </w:p>
    <w:p w14:paraId="60BA26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provide a habitat and a food source for wildlife.</w:t>
      </w:r>
    </w:p>
    <w:p w14:paraId="163B8F8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easier to take care of than other trees.</w:t>
      </w:r>
    </w:p>
    <w:p w14:paraId="10D30C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have hard wood and are long-lasting.</w:t>
      </w:r>
    </w:p>
    <w:p w14:paraId="64D766C8">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will the speakers do next?</w:t>
      </w:r>
    </w:p>
    <w:p w14:paraId="3664DF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a tree.</w:t>
      </w:r>
      <w:r>
        <w:rPr>
          <w:color w:val="000000"/>
        </w:rPr>
        <w:tab/>
      </w:r>
      <w:r>
        <w:rPr>
          <w:color w:val="000000"/>
        </w:rPr>
        <w:t xml:space="preserve">B. </w:t>
      </w:r>
      <w:r>
        <w:rPr>
          <w:rFonts w:ascii="Times New Roman" w:hAnsi="Times New Roman" w:eastAsia="Times New Roman" w:cs="Times New Roman"/>
          <w:color w:val="000000"/>
        </w:rPr>
        <w:t>Visit a forest.</w:t>
      </w:r>
      <w:r>
        <w:rPr>
          <w:color w:val="000000"/>
        </w:rPr>
        <w:tab/>
      </w:r>
      <w:r>
        <w:rPr>
          <w:color w:val="000000"/>
        </w:rPr>
        <w:t xml:space="preserve">C. </w:t>
      </w:r>
      <w:r>
        <w:rPr>
          <w:rFonts w:ascii="Times New Roman" w:hAnsi="Times New Roman" w:eastAsia="Times New Roman" w:cs="Times New Roman"/>
          <w:color w:val="000000"/>
        </w:rPr>
        <w:t>Pick a spot.</w:t>
      </w:r>
    </w:p>
    <w:p w14:paraId="4168E58D">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47AA33AE">
      <w:pPr>
        <w:spacing w:line="360" w:lineRule="auto"/>
        <w:jc w:val="left"/>
        <w:textAlignment w:val="center"/>
        <w:rPr>
          <w:color w:val="000000"/>
        </w:rPr>
      </w:pPr>
    </w:p>
    <w:p w14:paraId="03F17475">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man find exciting about diving?</w:t>
      </w:r>
    </w:p>
    <w:p w14:paraId="0AB41CC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Discovering unknown sea life.</w:t>
      </w:r>
      <w:r>
        <w:rPr>
          <w:color w:val="000000"/>
        </w:rPr>
        <w:tab/>
      </w:r>
      <w:r>
        <w:rPr>
          <w:color w:val="000000"/>
        </w:rPr>
        <w:t xml:space="preserve">B. </w:t>
      </w:r>
      <w:r>
        <w:rPr>
          <w:rFonts w:ascii="Times New Roman" w:hAnsi="Times New Roman" w:eastAsia="Times New Roman" w:cs="Times New Roman"/>
          <w:color w:val="000000"/>
        </w:rPr>
        <w:t>Exploring historic sites.</w:t>
      </w:r>
      <w:r>
        <w:rPr>
          <w:color w:val="000000"/>
        </w:rPr>
        <w:tab/>
      </w:r>
      <w:r>
        <w:rPr>
          <w:color w:val="000000"/>
        </w:rPr>
        <w:t xml:space="preserve">C. </w:t>
      </w:r>
      <w:r>
        <w:rPr>
          <w:rFonts w:ascii="Times New Roman" w:hAnsi="Times New Roman" w:eastAsia="Times New Roman" w:cs="Times New Roman"/>
          <w:color w:val="000000"/>
        </w:rPr>
        <w:t>Diving into the depths.</w:t>
      </w:r>
    </w:p>
    <w:p w14:paraId="4D6B585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man stress about special training for scuba diving?</w:t>
      </w:r>
    </w:p>
    <w:p w14:paraId="11F114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hand signals for communication.</w:t>
      </w:r>
    </w:p>
    <w:p w14:paraId="08D337A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Understanding underwater signs.</w:t>
      </w:r>
    </w:p>
    <w:p w14:paraId="6147C9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Knowing how to use scuba equipment.</w:t>
      </w:r>
    </w:p>
    <w:p w14:paraId="2CAF9F9E">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sea life did the man see when he dived with his uncle?</w:t>
      </w:r>
    </w:p>
    <w:p w14:paraId="570EB3D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parrotfish.</w:t>
      </w:r>
      <w:r>
        <w:rPr>
          <w:color w:val="000000"/>
        </w:rPr>
        <w:tab/>
      </w:r>
      <w:r>
        <w:rPr>
          <w:color w:val="000000"/>
        </w:rPr>
        <w:t xml:space="preserve">B. </w:t>
      </w:r>
      <w:r>
        <w:rPr>
          <w:rFonts w:ascii="Times New Roman" w:hAnsi="Times New Roman" w:eastAsia="Times New Roman" w:cs="Times New Roman"/>
          <w:color w:val="000000"/>
        </w:rPr>
        <w:t>A sea turtle.</w:t>
      </w:r>
      <w:r>
        <w:rPr>
          <w:color w:val="000000"/>
        </w:rPr>
        <w:tab/>
      </w:r>
      <w:r>
        <w:rPr>
          <w:color w:val="000000"/>
        </w:rPr>
        <w:t xml:space="preserve">C. </w:t>
      </w:r>
      <w:r>
        <w:rPr>
          <w:rFonts w:ascii="Times New Roman" w:hAnsi="Times New Roman" w:eastAsia="Times New Roman" w:cs="Times New Roman"/>
          <w:color w:val="000000"/>
        </w:rPr>
        <w:t>A dolphin.</w:t>
      </w:r>
    </w:p>
    <w:p w14:paraId="31509AED">
      <w:pPr>
        <w:spacing w:line="36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BCE8729">
      <w:pPr>
        <w:spacing w:line="360" w:lineRule="auto"/>
        <w:jc w:val="left"/>
        <w:textAlignment w:val="center"/>
        <w:rPr>
          <w:color w:val="000000"/>
        </w:rPr>
      </w:pPr>
    </w:p>
    <w:p w14:paraId="1571202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does the conversation take place?</w:t>
      </w:r>
    </w:p>
    <w:p w14:paraId="6FB60C0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December 29th.</w:t>
      </w:r>
      <w:r>
        <w:rPr>
          <w:color w:val="000000"/>
        </w:rPr>
        <w:tab/>
      </w:r>
      <w:r>
        <w:rPr>
          <w:color w:val="000000"/>
        </w:rPr>
        <w:t xml:space="preserve">B. </w:t>
      </w:r>
      <w:r>
        <w:rPr>
          <w:rFonts w:ascii="Times New Roman" w:hAnsi="Times New Roman" w:eastAsia="Times New Roman" w:cs="Times New Roman"/>
          <w:color w:val="000000"/>
        </w:rPr>
        <w:t>On December 30th.</w:t>
      </w:r>
      <w:r>
        <w:rPr>
          <w:color w:val="000000"/>
        </w:rPr>
        <w:tab/>
      </w:r>
      <w:r>
        <w:rPr>
          <w:color w:val="000000"/>
        </w:rPr>
        <w:t xml:space="preserve">C. </w:t>
      </w:r>
      <w:r>
        <w:rPr>
          <w:rFonts w:ascii="Times New Roman" w:hAnsi="Times New Roman" w:eastAsia="Times New Roman" w:cs="Times New Roman"/>
          <w:color w:val="000000"/>
        </w:rPr>
        <w:t>On December 31st.</w:t>
      </w:r>
    </w:p>
    <w:p w14:paraId="395D481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change did the woman experience this year?</w:t>
      </w:r>
    </w:p>
    <w:p w14:paraId="2BCD55A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got a promotion.</w:t>
      </w:r>
      <w:r>
        <w:rPr>
          <w:color w:val="000000"/>
        </w:rPr>
        <w:tab/>
      </w:r>
      <w:r>
        <w:rPr>
          <w:color w:val="000000"/>
        </w:rPr>
        <w:t xml:space="preserve">B. </w:t>
      </w:r>
      <w:r>
        <w:rPr>
          <w:rFonts w:ascii="Times New Roman" w:hAnsi="Times New Roman" w:eastAsia="Times New Roman" w:cs="Times New Roman"/>
          <w:color w:val="000000"/>
        </w:rPr>
        <w:t>She moved to a big house.</w:t>
      </w:r>
      <w:r>
        <w:rPr>
          <w:color w:val="000000"/>
        </w:rPr>
        <w:tab/>
      </w:r>
      <w:r>
        <w:rPr>
          <w:color w:val="000000"/>
        </w:rPr>
        <w:t xml:space="preserve">C. </w:t>
      </w:r>
      <w:r>
        <w:rPr>
          <w:rFonts w:ascii="Times New Roman" w:hAnsi="Times New Roman" w:eastAsia="Times New Roman" w:cs="Times New Roman"/>
          <w:color w:val="000000"/>
        </w:rPr>
        <w:t>She switched to a new project.</w:t>
      </w:r>
    </w:p>
    <w:p w14:paraId="23E4DA2A">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expect to do in the coming year?</w:t>
      </w:r>
    </w:p>
    <w:p w14:paraId="6AEA761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photography.</w:t>
      </w:r>
      <w:r>
        <w:rPr>
          <w:color w:val="000000"/>
        </w:rPr>
        <w:tab/>
      </w:r>
      <w:r>
        <w:rPr>
          <w:color w:val="000000"/>
        </w:rPr>
        <w:t xml:space="preserve">B. </w:t>
      </w:r>
      <w:r>
        <w:rPr>
          <w:rFonts w:ascii="Times New Roman" w:hAnsi="Times New Roman" w:eastAsia="Times New Roman" w:cs="Times New Roman"/>
          <w:color w:val="000000"/>
        </w:rPr>
        <w:t>Go on a tour.</w:t>
      </w:r>
      <w:r>
        <w:rPr>
          <w:color w:val="000000"/>
        </w:rPr>
        <w:tab/>
      </w:r>
      <w:r>
        <w:rPr>
          <w:color w:val="000000"/>
        </w:rPr>
        <w:t xml:space="preserve">C. </w:t>
      </w:r>
      <w:r>
        <w:rPr>
          <w:rFonts w:ascii="Times New Roman" w:hAnsi="Times New Roman" w:eastAsia="Times New Roman" w:cs="Times New Roman"/>
          <w:color w:val="000000"/>
        </w:rPr>
        <w:t>Take up painting.</w:t>
      </w:r>
    </w:p>
    <w:p w14:paraId="00DE14D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Who is the woman?</w:t>
      </w:r>
    </w:p>
    <w:p w14:paraId="4362135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co-worker.</w:t>
      </w:r>
      <w:r>
        <w:rPr>
          <w:color w:val="000000"/>
        </w:rPr>
        <w:tab/>
      </w:r>
      <w:r>
        <w:rPr>
          <w:color w:val="000000"/>
        </w:rPr>
        <w:t xml:space="preserve">B. </w:t>
      </w:r>
      <w:r>
        <w:rPr>
          <w:rFonts w:ascii="Times New Roman" w:hAnsi="Times New Roman" w:eastAsia="Times New Roman" w:cs="Times New Roman"/>
          <w:color w:val="000000"/>
        </w:rPr>
        <w:t>The man’s sister.</w:t>
      </w:r>
      <w:r>
        <w:rPr>
          <w:color w:val="000000"/>
        </w:rPr>
        <w:tab/>
      </w:r>
      <w:r>
        <w:rPr>
          <w:color w:val="000000"/>
        </w:rPr>
        <w:t xml:space="preserve">C. </w:t>
      </w:r>
      <w:r>
        <w:rPr>
          <w:rFonts w:ascii="Times New Roman" w:hAnsi="Times New Roman" w:eastAsia="Times New Roman" w:cs="Times New Roman"/>
          <w:color w:val="000000"/>
        </w:rPr>
        <w:t>The man’s old classmate.</w:t>
      </w:r>
    </w:p>
    <w:p w14:paraId="2880B7E6">
      <w:pPr>
        <w:spacing w:line="36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41606C5B">
      <w:pPr>
        <w:spacing w:line="360" w:lineRule="auto"/>
        <w:jc w:val="left"/>
        <w:textAlignment w:val="center"/>
        <w:rPr>
          <w:color w:val="000000"/>
        </w:rPr>
      </w:pPr>
    </w:p>
    <w:p w14:paraId="75D70C9A">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Who can benefit from the program?</w:t>
      </w:r>
    </w:p>
    <w:p w14:paraId="6CCCE2C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Kids active in summer camps.</w:t>
      </w:r>
      <w:r>
        <w:rPr>
          <w:color w:val="000000"/>
        </w:rPr>
        <w:tab/>
      </w:r>
      <w:r>
        <w:rPr>
          <w:color w:val="000000"/>
        </w:rPr>
        <w:t xml:space="preserve">B. </w:t>
      </w:r>
      <w:r>
        <w:rPr>
          <w:rFonts w:ascii="Times New Roman" w:hAnsi="Times New Roman" w:eastAsia="Times New Roman" w:cs="Times New Roman"/>
          <w:color w:val="000000"/>
        </w:rPr>
        <w:t>Kids not good at learning.</w:t>
      </w:r>
      <w:r>
        <w:rPr>
          <w:color w:val="000000"/>
        </w:rPr>
        <w:tab/>
      </w:r>
      <w:r>
        <w:rPr>
          <w:color w:val="000000"/>
        </w:rPr>
        <w:t xml:space="preserve">C. </w:t>
      </w:r>
      <w:r>
        <w:rPr>
          <w:rFonts w:ascii="Times New Roman" w:hAnsi="Times New Roman" w:eastAsia="Times New Roman" w:cs="Times New Roman"/>
          <w:color w:val="000000"/>
        </w:rPr>
        <w:t>Kids lacking friendship.</w:t>
      </w:r>
    </w:p>
    <w:p w14:paraId="2DD6EEB3">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was the benefit for Sammie to collect bottle caps?</w:t>
      </w:r>
    </w:p>
    <w:p w14:paraId="2E42663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breaks from a big project.</w:t>
      </w:r>
    </w:p>
    <w:p w14:paraId="1756F60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Acknowledging her strengths.</w:t>
      </w:r>
    </w:p>
    <w:p w14:paraId="3B2F86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brave to make friends.</w:t>
      </w:r>
    </w:p>
    <w:p w14:paraId="5034CA9E">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In which countries have schools received benches donated by Sammie?</w:t>
      </w:r>
    </w:p>
    <w:p w14:paraId="4E8DE18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Ghana and Germany.</w:t>
      </w:r>
      <w:r>
        <w:rPr>
          <w:color w:val="000000"/>
        </w:rPr>
        <w:tab/>
      </w:r>
      <w:r>
        <w:rPr>
          <w:color w:val="000000"/>
        </w:rPr>
        <w:t xml:space="preserve">B. </w:t>
      </w:r>
      <w:r>
        <w:rPr>
          <w:rFonts w:ascii="Times New Roman" w:hAnsi="Times New Roman" w:eastAsia="Times New Roman" w:cs="Times New Roman"/>
          <w:color w:val="000000"/>
        </w:rPr>
        <w:t>Australia and Mexico.</w:t>
      </w:r>
      <w:r>
        <w:rPr>
          <w:color w:val="000000"/>
        </w:rPr>
        <w:tab/>
      </w:r>
      <w:r>
        <w:rPr>
          <w:color w:val="000000"/>
        </w:rPr>
        <w:t xml:space="preserve">C. </w:t>
      </w:r>
      <w:r>
        <w:rPr>
          <w:rFonts w:ascii="Times New Roman" w:hAnsi="Times New Roman" w:eastAsia="Times New Roman" w:cs="Times New Roman"/>
          <w:color w:val="000000"/>
        </w:rPr>
        <w:t>Mexico and the Netherlands.</w:t>
      </w:r>
    </w:p>
    <w:p w14:paraId="6B4178F1">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64B612C">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CA18F1A">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0EDB031">
      <w:pPr>
        <w:spacing w:line="360" w:lineRule="auto"/>
        <w:jc w:val="center"/>
        <w:textAlignment w:val="center"/>
        <w:rPr>
          <w:color w:val="000000"/>
        </w:rPr>
      </w:pPr>
      <w:r>
        <w:rPr>
          <w:rFonts w:ascii="Times New Roman" w:hAnsi="Times New Roman" w:eastAsia="Times New Roman" w:cs="Times New Roman"/>
          <w:b/>
          <w:color w:val="000000"/>
          <w:sz w:val="24"/>
        </w:rPr>
        <w:t>A</w:t>
      </w:r>
    </w:p>
    <w:p w14:paraId="287894E9">
      <w:pPr>
        <w:spacing w:line="360" w:lineRule="auto"/>
        <w:ind w:firstLine="420"/>
        <w:jc w:val="both"/>
        <w:textAlignment w:val="center"/>
        <w:rPr>
          <w:color w:val="000000"/>
        </w:rPr>
      </w:pPr>
      <w:r>
        <w:rPr>
          <w:rFonts w:ascii="Times New Roman" w:hAnsi="Times New Roman" w:eastAsia="Times New Roman" w:cs="Times New Roman"/>
          <w:color w:val="000000"/>
        </w:rPr>
        <w:t xml:space="preserve">Whether you’re a local park enthusiast or a first-time park visitor, there’s something in the tour for you. Join us and plan your trip to Muir Woods National Monument. </w:t>
      </w:r>
    </w:p>
    <w:p w14:paraId="04C48F98">
      <w:pPr>
        <w:spacing w:line="360" w:lineRule="auto"/>
        <w:ind w:firstLine="420"/>
        <w:jc w:val="both"/>
        <w:textAlignment w:val="center"/>
        <w:rPr>
          <w:color w:val="000000"/>
        </w:rPr>
      </w:pPr>
      <w:r>
        <w:rPr>
          <w:rFonts w:ascii="Times New Roman" w:hAnsi="Times New Roman" w:eastAsia="Times New Roman" w:cs="Times New Roman"/>
          <w:b/>
          <w:color w:val="000000"/>
        </w:rPr>
        <w:t xml:space="preserve">Where is it? </w:t>
      </w:r>
    </w:p>
    <w:p w14:paraId="3A8927CA">
      <w:pPr>
        <w:spacing w:line="360" w:lineRule="auto"/>
        <w:ind w:firstLine="420"/>
        <w:jc w:val="both"/>
        <w:textAlignment w:val="center"/>
        <w:rPr>
          <w:color w:val="000000"/>
        </w:rPr>
      </w:pPr>
      <w:r>
        <w:rPr>
          <w:rFonts w:ascii="Times New Roman" w:hAnsi="Times New Roman" w:eastAsia="Times New Roman" w:cs="Times New Roman"/>
          <w:color w:val="000000"/>
        </w:rPr>
        <w:t xml:space="preserve">Only a few miles north of San Francisco, in an isolated canyon, grows Muir Woods and lies the park Muir Woods National Monument, which is reached by U. S.101 and California Hwy 1. Roads to the park are steep and winding. </w:t>
      </w:r>
    </w:p>
    <w:p w14:paraId="607A86F5">
      <w:pPr>
        <w:spacing w:line="360" w:lineRule="auto"/>
        <w:ind w:firstLine="420"/>
        <w:jc w:val="both"/>
        <w:textAlignment w:val="center"/>
        <w:rPr>
          <w:color w:val="000000"/>
        </w:rPr>
      </w:pPr>
      <w:r>
        <w:rPr>
          <w:rFonts w:ascii="Times New Roman" w:hAnsi="Times New Roman" w:eastAsia="Times New Roman" w:cs="Times New Roman"/>
          <w:b/>
          <w:color w:val="000000"/>
        </w:rPr>
        <w:t xml:space="preserve">When to come? </w:t>
      </w:r>
    </w:p>
    <w:p w14:paraId="27CBEF64">
      <w:pPr>
        <w:spacing w:line="360" w:lineRule="auto"/>
        <w:ind w:firstLine="420"/>
        <w:jc w:val="both"/>
        <w:textAlignment w:val="center"/>
        <w:rPr>
          <w:color w:val="000000"/>
        </w:rPr>
      </w:pPr>
      <w:r>
        <w:rPr>
          <w:rFonts w:ascii="Times New Roman" w:hAnsi="Times New Roman" w:eastAsia="Times New Roman" w:cs="Times New Roman"/>
          <w:color w:val="000000"/>
        </w:rPr>
        <w:t xml:space="preserve">Managed by the National Park Service and open year round from 8:00 am to sunset, the monument is busiest during the weekends and the middle of the day. For the most solitude, we recommend visiting during weekdays, morning hours and late afternoons. </w:t>
      </w:r>
    </w:p>
    <w:p w14:paraId="0D5BF0F5">
      <w:pPr>
        <w:spacing w:line="360" w:lineRule="auto"/>
        <w:ind w:firstLine="420"/>
        <w:jc w:val="both"/>
        <w:textAlignment w:val="center"/>
        <w:rPr>
          <w:color w:val="000000"/>
        </w:rPr>
      </w:pPr>
      <w:r>
        <w:rPr>
          <w:rFonts w:ascii="Times New Roman" w:hAnsi="Times New Roman" w:eastAsia="Times New Roman" w:cs="Times New Roman"/>
          <w:b/>
          <w:color w:val="000000"/>
        </w:rPr>
        <w:t>Reservations</w:t>
      </w:r>
    </w:p>
    <w:p w14:paraId="76C2B5F5">
      <w:pPr>
        <w:spacing w:line="360" w:lineRule="auto"/>
        <w:ind w:firstLine="420"/>
        <w:jc w:val="both"/>
        <w:textAlignment w:val="center"/>
        <w:rPr>
          <w:color w:val="000000"/>
        </w:rPr>
      </w:pPr>
      <w:r>
        <w:rPr>
          <w:rFonts w:ascii="Times New Roman" w:hAnsi="Times New Roman" w:eastAsia="Times New Roman" w:cs="Times New Roman"/>
          <w:color w:val="000000"/>
        </w:rPr>
        <w:t xml:space="preserve">Reservations are now required for all personal vehicles and shuttle riders visiting. </w:t>
      </w:r>
    </w:p>
    <w:p w14:paraId="68DB091C">
      <w:pPr>
        <w:spacing w:line="360" w:lineRule="auto"/>
        <w:ind w:firstLine="420"/>
        <w:jc w:val="both"/>
        <w:textAlignment w:val="center"/>
        <w:rPr>
          <w:color w:val="000000"/>
        </w:rPr>
      </w:pPr>
      <w:r>
        <w:rPr>
          <w:rFonts w:ascii="Times New Roman" w:hAnsi="Times New Roman" w:eastAsia="Times New Roman" w:cs="Times New Roman"/>
          <w:color w:val="000000"/>
        </w:rPr>
        <w:t xml:space="preserve">Reservations for parking (commercial and motor vehicles) and seats on the Muir Woods shuttle are now required seven days a week, year-round. Parking and shuttle reservations can be made online at GoMuirWoods. com or by phone at 1-800-410-2419. </w:t>
      </w:r>
    </w:p>
    <w:p w14:paraId="0EA26210">
      <w:pPr>
        <w:spacing w:line="360" w:lineRule="auto"/>
        <w:ind w:firstLine="420"/>
        <w:jc w:val="both"/>
        <w:textAlignment w:val="center"/>
        <w:rPr>
          <w:color w:val="000000"/>
        </w:rPr>
      </w:pPr>
      <w:r>
        <w:rPr>
          <w:rFonts w:ascii="Times New Roman" w:hAnsi="Times New Roman" w:eastAsia="Times New Roman" w:cs="Times New Roman"/>
          <w:b/>
          <w:color w:val="000000"/>
        </w:rPr>
        <w:t xml:space="preserve">Shuttle </w:t>
      </w:r>
      <w:r>
        <w:rPr>
          <w:rFonts w:ascii="宋体" w:hAnsi="宋体" w:eastAsia="宋体" w:cs="宋体"/>
          <w:b/>
          <w:color w:val="000000"/>
        </w:rPr>
        <w:t>(往返巴士)</w:t>
      </w:r>
      <w:r>
        <w:rPr>
          <w:rFonts w:ascii="Times New Roman" w:hAnsi="Times New Roman" w:eastAsia="Times New Roman" w:cs="Times New Roman"/>
          <w:b/>
          <w:color w:val="000000"/>
        </w:rPr>
        <w:t xml:space="preserve"> Fare</w:t>
      </w:r>
    </w:p>
    <w:p w14:paraId="02D0813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Muir Woods Shuttle brings visitors from off-site locations to the park and back. It runs during the spring and summer and adult fare is $5 (free for youth ages 15 and under). See the full schedule for start/end dates and exact times. </w:t>
      </w:r>
    </w:p>
    <w:p w14:paraId="25DA9E5D">
      <w:pPr>
        <w:spacing w:line="360" w:lineRule="auto"/>
        <w:ind w:firstLine="420"/>
        <w:jc w:val="both"/>
        <w:textAlignment w:val="center"/>
        <w:rPr>
          <w:color w:val="000000"/>
        </w:rPr>
      </w:pPr>
      <w:r>
        <w:rPr>
          <w:rFonts w:ascii="Times New Roman" w:hAnsi="Times New Roman" w:eastAsia="Times New Roman" w:cs="Times New Roman"/>
          <w:b/>
          <w:color w:val="000000"/>
        </w:rPr>
        <w:t>Parking Information and Entry Fee</w:t>
      </w:r>
    </w:p>
    <w:p w14:paraId="10F938A8">
      <w:pPr>
        <w:spacing w:line="360" w:lineRule="auto"/>
        <w:ind w:firstLine="420"/>
        <w:jc w:val="both"/>
        <w:textAlignment w:val="center"/>
        <w:rPr>
          <w:color w:val="000000"/>
        </w:rPr>
      </w:pPr>
      <w:r>
        <w:rPr>
          <w:rFonts w:ascii="Times New Roman" w:hAnsi="Times New Roman" w:eastAsia="Times New Roman" w:cs="Times New Roman"/>
          <w:color w:val="000000"/>
        </w:rPr>
        <w:t xml:space="preserve">All commercial and motor vehicles require a parking reservation. Reservations will not be sold on site in parking areas. For parking information, write or call Muir Woods National Monument, Mill Valley, CA 94941 (415) 388-2595. </w:t>
      </w:r>
    </w:p>
    <w:p w14:paraId="269FC01D">
      <w:pPr>
        <w:spacing w:line="360" w:lineRule="auto"/>
        <w:ind w:firstLine="420"/>
        <w:jc w:val="both"/>
        <w:textAlignment w:val="center"/>
        <w:rPr>
          <w:color w:val="000000"/>
        </w:rPr>
      </w:pPr>
      <w:r>
        <w:rPr>
          <w:rFonts w:ascii="Times New Roman" w:hAnsi="Times New Roman" w:eastAsia="Times New Roman" w:cs="Times New Roman"/>
          <w:b/>
          <w:color w:val="000000"/>
        </w:rPr>
        <w:t xml:space="preserve">Entry Fee </w:t>
      </w:r>
      <w:r>
        <w:rPr>
          <w:rFonts w:ascii="Times New Roman" w:hAnsi="Times New Roman" w:eastAsia="Times New Roman" w:cs="Times New Roman"/>
          <w:color w:val="000000"/>
        </w:rPr>
        <w:t>is required - $3 per Adult (17 and older). Free for children aged 16 and under.</w:t>
      </w:r>
    </w:p>
    <w:p w14:paraId="50EDE1E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best time to visit the park?</w:t>
      </w:r>
    </w:p>
    <w:p w14:paraId="1437904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 a.m. on Sundays</w:t>
      </w:r>
      <w:r>
        <w:rPr>
          <w:color w:val="000000"/>
        </w:rPr>
        <w:tab/>
      </w:r>
      <w:r>
        <w:rPr>
          <w:color w:val="000000"/>
        </w:rPr>
        <w:t xml:space="preserve">B. </w:t>
      </w:r>
      <w:r>
        <w:rPr>
          <w:rFonts w:ascii="Times New Roman" w:hAnsi="Times New Roman" w:eastAsia="Times New Roman" w:cs="Times New Roman"/>
          <w:color w:val="000000"/>
        </w:rPr>
        <w:t>12 a.m. on Thursdays</w:t>
      </w:r>
    </w:p>
    <w:p w14:paraId="3E9D3F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5 p.m. on Wednesdays</w:t>
      </w:r>
      <w:r>
        <w:rPr>
          <w:color w:val="000000"/>
        </w:rPr>
        <w:tab/>
      </w:r>
      <w:r>
        <w:rPr>
          <w:color w:val="000000"/>
        </w:rPr>
        <w:t xml:space="preserve">D. </w:t>
      </w:r>
      <w:r>
        <w:rPr>
          <w:rFonts w:ascii="Times New Roman" w:hAnsi="Times New Roman" w:eastAsia="Times New Roman" w:cs="Times New Roman"/>
          <w:color w:val="000000"/>
        </w:rPr>
        <w:t>11 a.m. on Saturdays</w:t>
      </w:r>
    </w:p>
    <w:p w14:paraId="44236B2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much is the total shuttle fare and entry fee for a couple with their 16-year-old teenager?</w:t>
      </w:r>
    </w:p>
    <w:p w14:paraId="7341E8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w:t>
      </w:r>
      <w:r>
        <w:rPr>
          <w:color w:val="000000"/>
        </w:rPr>
        <w:tab/>
      </w:r>
      <w:r>
        <w:rPr>
          <w:color w:val="000000"/>
        </w:rPr>
        <w:t xml:space="preserve">B. </w:t>
      </w:r>
      <w:r>
        <w:rPr>
          <w:rFonts w:ascii="Times New Roman" w:hAnsi="Times New Roman" w:eastAsia="Times New Roman" w:cs="Times New Roman"/>
          <w:color w:val="000000"/>
        </w:rPr>
        <w:t>$21</w:t>
      </w:r>
      <w:r>
        <w:rPr>
          <w:color w:val="000000"/>
        </w:rPr>
        <w:tab/>
      </w:r>
      <w:r>
        <w:rPr>
          <w:color w:val="000000"/>
        </w:rPr>
        <w:t xml:space="preserve">C. </w:t>
      </w:r>
      <w:r>
        <w:rPr>
          <w:rFonts w:ascii="Times New Roman" w:hAnsi="Times New Roman" w:eastAsia="Times New Roman" w:cs="Times New Roman"/>
          <w:color w:val="000000"/>
        </w:rPr>
        <w:t>$12</w:t>
      </w:r>
      <w:r>
        <w:rPr>
          <w:color w:val="000000"/>
        </w:rPr>
        <w:tab/>
      </w:r>
      <w:r>
        <w:rPr>
          <w:color w:val="000000"/>
        </w:rPr>
        <w:t xml:space="preserve">D. </w:t>
      </w:r>
      <w:r>
        <w:rPr>
          <w:rFonts w:ascii="Times New Roman" w:hAnsi="Times New Roman" w:eastAsia="Times New Roman" w:cs="Times New Roman"/>
          <w:color w:val="000000"/>
        </w:rPr>
        <w:t>$18</w:t>
      </w:r>
    </w:p>
    <w:p w14:paraId="3BC982F5">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TRUE about Muir Woods National Monument?</w:t>
      </w:r>
    </w:p>
    <w:p w14:paraId="78C2B27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Shuttles run throughout the year.</w:t>
      </w:r>
    </w:p>
    <w:p w14:paraId="72224C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park is only accessible by bus.</w:t>
      </w:r>
    </w:p>
    <w:p w14:paraId="75005FC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Parking service can be gained on site without reservation.</w:t>
      </w:r>
    </w:p>
    <w:p w14:paraId="2E510D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park is budget-friendly to teenagers aged 15 and under.</w:t>
      </w:r>
    </w:p>
    <w:p w14:paraId="5068D22B">
      <w:pPr>
        <w:spacing w:line="360" w:lineRule="auto"/>
        <w:jc w:val="center"/>
        <w:textAlignment w:val="center"/>
        <w:rPr>
          <w:color w:val="000000"/>
        </w:rPr>
      </w:pPr>
      <w:r>
        <w:rPr>
          <w:rFonts w:ascii="Times New Roman" w:hAnsi="Times New Roman" w:eastAsia="Times New Roman" w:cs="Times New Roman"/>
          <w:b/>
          <w:color w:val="000000"/>
          <w:sz w:val="24"/>
        </w:rPr>
        <w:t>B</w:t>
      </w:r>
    </w:p>
    <w:p w14:paraId="59D10130">
      <w:pPr>
        <w:spacing w:line="360" w:lineRule="auto"/>
        <w:ind w:firstLine="420"/>
        <w:jc w:val="both"/>
        <w:textAlignment w:val="center"/>
        <w:rPr>
          <w:color w:val="000000"/>
        </w:rPr>
      </w:pPr>
      <w:r>
        <w:rPr>
          <w:rFonts w:ascii="Times New Roman" w:hAnsi="Times New Roman" w:eastAsia="Times New Roman" w:cs="Times New Roman"/>
          <w:color w:val="000000"/>
        </w:rPr>
        <w:t>High school students in Ohio, US, are making hygiene (</w:t>
      </w:r>
      <w:r>
        <w:rPr>
          <w:rFonts w:ascii="宋体" w:hAnsi="宋体" w:eastAsia="宋体" w:cs="宋体"/>
          <w:color w:val="000000"/>
        </w:rPr>
        <w:t>卫生</w:t>
      </w:r>
      <w:r>
        <w:rPr>
          <w:rFonts w:ascii="Times New Roman" w:hAnsi="Times New Roman" w:eastAsia="Times New Roman" w:cs="Times New Roman"/>
          <w:color w:val="000000"/>
        </w:rPr>
        <w:t xml:space="preserve">) education fun. They are trying to make sure younger teenagers know how to keep themselves hygienic. </w:t>
      </w:r>
    </w:p>
    <w:p w14:paraId="579EF976">
      <w:pPr>
        <w:spacing w:line="360" w:lineRule="auto"/>
        <w:ind w:firstLine="420"/>
        <w:jc w:val="both"/>
        <w:textAlignment w:val="center"/>
        <w:rPr>
          <w:color w:val="000000"/>
        </w:rPr>
      </w:pPr>
      <w:r>
        <w:rPr>
          <w:rFonts w:ascii="Times New Roman" w:hAnsi="Times New Roman" w:eastAsia="Times New Roman" w:cs="Times New Roman"/>
          <w:color w:val="000000"/>
        </w:rPr>
        <w:t xml:space="preserve">In February, students from Scott High School’s Medical Technology Program (MTP), a hygiene education program, visited Riverside Elementary to educate the students on the importance of hygiene, including practices such as hair washing and teeth brushing. </w:t>
      </w:r>
    </w:p>
    <w:p w14:paraId="31D86336">
      <w:pPr>
        <w:spacing w:line="360" w:lineRule="auto"/>
        <w:ind w:firstLine="420"/>
        <w:jc w:val="both"/>
        <w:textAlignment w:val="center"/>
        <w:rPr>
          <w:color w:val="000000"/>
        </w:rPr>
      </w:pPr>
      <w:r>
        <w:rPr>
          <w:rFonts w:ascii="Times New Roman" w:hAnsi="Times New Roman" w:eastAsia="Times New Roman" w:cs="Times New Roman"/>
          <w:color w:val="000000"/>
        </w:rPr>
        <w:t>Amari Miller-Ragland, an 18-year-old student in the program, took the lead in delivering a presentation to female students at the elementary school, aiming to educate them about the significance of flossing (</w:t>
      </w:r>
      <w:r>
        <w:rPr>
          <w:rFonts w:ascii="宋体" w:hAnsi="宋体" w:eastAsia="宋体" w:cs="宋体"/>
          <w:color w:val="000000"/>
        </w:rPr>
        <w:t>用牙线清洁</w:t>
      </w:r>
      <w:r>
        <w:rPr>
          <w:rFonts w:ascii="Times New Roman" w:hAnsi="Times New Roman" w:eastAsia="Times New Roman" w:cs="Times New Roman"/>
          <w:color w:val="000000"/>
        </w:rPr>
        <w:t xml:space="preserve">) and brushing their teeth twice a day. </w:t>
      </w:r>
    </w:p>
    <w:p w14:paraId="646EBF10">
      <w:pPr>
        <w:spacing w:line="360" w:lineRule="auto"/>
        <w:ind w:firstLine="420"/>
        <w:jc w:val="both"/>
        <w:textAlignment w:val="center"/>
        <w:rPr>
          <w:color w:val="000000"/>
        </w:rPr>
      </w:pPr>
      <w:r>
        <w:rPr>
          <w:rFonts w:ascii="Times New Roman" w:hAnsi="Times New Roman" w:eastAsia="Times New Roman" w:cs="Times New Roman"/>
          <w:color w:val="000000"/>
        </w:rPr>
        <w:t>Seventeen-year-old Elizabeth Freeman, a high school student studying medical technology, talked to boys at Riverside about showering, brushing their teeth, handwashing and acne (</w:t>
      </w:r>
      <w:r>
        <w:rPr>
          <w:rFonts w:ascii="宋体" w:hAnsi="宋体" w:eastAsia="宋体" w:cs="宋体"/>
          <w:color w:val="000000"/>
        </w:rPr>
        <w:t>粉刺</w:t>
      </w:r>
      <w:r>
        <w:rPr>
          <w:rFonts w:ascii="Times New Roman" w:hAnsi="Times New Roman" w:eastAsia="Times New Roman" w:cs="Times New Roman"/>
          <w:color w:val="000000"/>
        </w:rPr>
        <w:t xml:space="preserve">) prevention. </w:t>
      </w:r>
    </w:p>
    <w:p w14:paraId="4A2F8C20">
      <w:pPr>
        <w:spacing w:line="360" w:lineRule="auto"/>
        <w:ind w:firstLine="420"/>
        <w:jc w:val="both"/>
        <w:textAlignment w:val="center"/>
        <w:rPr>
          <w:color w:val="000000"/>
        </w:rPr>
      </w:pPr>
      <w:r>
        <w:rPr>
          <w:rFonts w:ascii="Times New Roman" w:hAnsi="Times New Roman" w:eastAsia="Times New Roman" w:cs="Times New Roman"/>
          <w:color w:val="000000"/>
        </w:rPr>
        <w:t>Freeman engaged with the boys, cracking jokes and fielding their questions about topics such as pimples (</w:t>
      </w:r>
      <w:r>
        <w:rPr>
          <w:rFonts w:ascii="宋体" w:hAnsi="宋体" w:eastAsia="宋体" w:cs="宋体"/>
          <w:color w:val="000000"/>
        </w:rPr>
        <w:t>青春痘</w:t>
      </w:r>
      <w:r>
        <w:rPr>
          <w:rFonts w:ascii="Times New Roman" w:hAnsi="Times New Roman" w:eastAsia="Times New Roman" w:cs="Times New Roman"/>
          <w:color w:val="000000"/>
        </w:rPr>
        <w:t>) and deodorant (</w:t>
      </w:r>
      <w:r>
        <w:rPr>
          <w:rFonts w:ascii="宋体" w:hAnsi="宋体" w:eastAsia="宋体" w:cs="宋体"/>
          <w:color w:val="000000"/>
        </w:rPr>
        <w:t>防臭剂</w:t>
      </w:r>
      <w:r>
        <w:rPr>
          <w:rFonts w:ascii="Times New Roman" w:hAnsi="Times New Roman" w:eastAsia="Times New Roman" w:cs="Times New Roman"/>
          <w:color w:val="000000"/>
        </w:rPr>
        <w:t>) recommendations. “I feel like if you come with energy, they’ll come with energy,” she said to The Blade newspaper. “You can’t just come into a presentation all boring because they’re already like, ‘I don’t want to do this.’ They want some excitement. They want some fun.”</w:t>
      </w:r>
    </w:p>
    <w:p w14:paraId="43AB2742">
      <w:pPr>
        <w:spacing w:line="360" w:lineRule="auto"/>
        <w:ind w:firstLine="420"/>
        <w:jc w:val="both"/>
        <w:textAlignment w:val="center"/>
        <w:rPr>
          <w:color w:val="000000"/>
        </w:rPr>
      </w:pPr>
      <w:r>
        <w:rPr>
          <w:rFonts w:ascii="Times New Roman" w:hAnsi="Times New Roman" w:eastAsia="Times New Roman" w:cs="Times New Roman"/>
          <w:color w:val="000000"/>
        </w:rPr>
        <w:t>According to Brittany Antonello, an instructor in medical technology at Scott High School, the hygiene presentations were beneficial for the students, particularly as not all of them feel at ease when it comes to asking questions about their bodies. “I think at this age in sixth, seventh and eighth grade, hygiene can be awkward to hear about, to learn about,” Ms Antonello said. She adds that the program’s benefits go beyond hygiene education. Some students learn how to be more hygienic and become more confident and out-going.</w:t>
      </w:r>
    </w:p>
    <w:p w14:paraId="5DD8FB41">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can be learned about MTP from the first two paragraphs?</w:t>
      </w:r>
    </w:p>
    <w:p w14:paraId="53523E3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intended for high school students.</w:t>
      </w:r>
      <w:r>
        <w:rPr>
          <w:color w:val="000000"/>
        </w:rPr>
        <w:tab/>
      </w:r>
      <w:r>
        <w:rPr>
          <w:color w:val="000000"/>
        </w:rPr>
        <w:t xml:space="preserve">B. </w:t>
      </w:r>
      <w:r>
        <w:rPr>
          <w:rFonts w:ascii="Times New Roman" w:hAnsi="Times New Roman" w:eastAsia="Times New Roman" w:cs="Times New Roman"/>
          <w:color w:val="000000"/>
        </w:rPr>
        <w:t>It provides practical advice on schoolwork.</w:t>
      </w:r>
    </w:p>
    <w:p w14:paraId="30F234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guarantees that younger teenagers are healthy.</w:t>
      </w:r>
      <w:r>
        <w:rPr>
          <w:color w:val="000000"/>
        </w:rPr>
        <w:tab/>
      </w:r>
      <w:r>
        <w:rPr>
          <w:color w:val="000000"/>
        </w:rPr>
        <w:t xml:space="preserve">D. </w:t>
      </w:r>
      <w:r>
        <w:rPr>
          <w:rFonts w:ascii="Times New Roman" w:hAnsi="Times New Roman" w:eastAsia="Times New Roman" w:cs="Times New Roman"/>
          <w:color w:val="000000"/>
        </w:rPr>
        <w:t>It makes hygiene education fun.</w:t>
      </w:r>
    </w:p>
    <w:p w14:paraId="3F30C4C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does Miller’s presentation focus on?</w:t>
      </w:r>
    </w:p>
    <w:p w14:paraId="6F327F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Acne prevention.</w:t>
      </w:r>
      <w:r>
        <w:rPr>
          <w:color w:val="000000"/>
        </w:rPr>
        <w:tab/>
      </w:r>
      <w:r>
        <w:rPr>
          <w:color w:val="000000"/>
        </w:rPr>
        <w:t xml:space="preserve">B. </w:t>
      </w:r>
      <w:r>
        <w:rPr>
          <w:rFonts w:ascii="Times New Roman" w:hAnsi="Times New Roman" w:eastAsia="Times New Roman" w:cs="Times New Roman"/>
          <w:color w:val="000000"/>
        </w:rPr>
        <w:t>Pimple treatment.</w:t>
      </w:r>
    </w:p>
    <w:p w14:paraId="5EF5F4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Dental hygiene.</w:t>
      </w:r>
      <w:r>
        <w:rPr>
          <w:color w:val="000000"/>
        </w:rPr>
        <w:tab/>
      </w:r>
      <w:r>
        <w:rPr>
          <w:color w:val="000000"/>
        </w:rPr>
        <w:t xml:space="preserve">D. </w:t>
      </w:r>
      <w:r>
        <w:rPr>
          <w:rFonts w:ascii="Times New Roman" w:hAnsi="Times New Roman" w:eastAsia="Times New Roman" w:cs="Times New Roman"/>
          <w:color w:val="000000"/>
        </w:rPr>
        <w:t>Body cleaning.</w:t>
      </w:r>
    </w:p>
    <w:p w14:paraId="7653919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the key to successful presentations according to Freeman?</w:t>
      </w:r>
    </w:p>
    <w:p w14:paraId="180266D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Hands-on practice.</w:t>
      </w:r>
      <w:r>
        <w:rPr>
          <w:color w:val="000000"/>
        </w:rPr>
        <w:tab/>
      </w:r>
      <w:r>
        <w:rPr>
          <w:color w:val="000000"/>
        </w:rPr>
        <w:t xml:space="preserve">B. </w:t>
      </w:r>
      <w:r>
        <w:rPr>
          <w:rFonts w:ascii="Times New Roman" w:hAnsi="Times New Roman" w:eastAsia="Times New Roman" w:cs="Times New Roman"/>
          <w:color w:val="000000"/>
        </w:rPr>
        <w:t>Solid argument.</w:t>
      </w:r>
    </w:p>
    <w:p w14:paraId="256CE1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Clear explanation.</w:t>
      </w:r>
      <w:r>
        <w:rPr>
          <w:color w:val="000000"/>
        </w:rPr>
        <w:tab/>
      </w:r>
      <w:r>
        <w:rPr>
          <w:color w:val="000000"/>
        </w:rPr>
        <w:t xml:space="preserve">D. </w:t>
      </w:r>
      <w:r>
        <w:rPr>
          <w:rFonts w:ascii="Times New Roman" w:hAnsi="Times New Roman" w:eastAsia="Times New Roman" w:cs="Times New Roman"/>
          <w:color w:val="000000"/>
        </w:rPr>
        <w:t>Enjoyable interaction.</w:t>
      </w:r>
    </w:p>
    <w:p w14:paraId="2A954C73">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best describes the impact of the program?</w:t>
      </w:r>
    </w:p>
    <w:p w14:paraId="15B2CB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Short-lived.</w:t>
      </w:r>
      <w:r>
        <w:rPr>
          <w:color w:val="000000"/>
        </w:rPr>
        <w:tab/>
      </w:r>
      <w:r>
        <w:rPr>
          <w:color w:val="000000"/>
        </w:rPr>
        <w:t xml:space="preserve">B. </w:t>
      </w:r>
      <w:r>
        <w:rPr>
          <w:rFonts w:ascii="Times New Roman" w:hAnsi="Times New Roman" w:eastAsia="Times New Roman" w:cs="Times New Roman"/>
          <w:color w:val="000000"/>
        </w:rPr>
        <w:t>Unidentifiable.</w:t>
      </w:r>
      <w:r>
        <w:rPr>
          <w:color w:val="000000"/>
        </w:rPr>
        <w:tab/>
      </w:r>
      <w:r>
        <w:rPr>
          <w:color w:val="000000"/>
        </w:rPr>
        <w:t xml:space="preserve">C. </w:t>
      </w:r>
      <w:r>
        <w:rPr>
          <w:rFonts w:ascii="Times New Roman" w:hAnsi="Times New Roman" w:eastAsia="Times New Roman" w:cs="Times New Roman"/>
          <w:color w:val="000000"/>
        </w:rPr>
        <w:t>Far-reaching.</w:t>
      </w:r>
      <w:r>
        <w:rPr>
          <w:color w:val="000000"/>
        </w:rPr>
        <w:tab/>
      </w:r>
      <w:r>
        <w:rPr>
          <w:color w:val="000000"/>
        </w:rPr>
        <w:t xml:space="preserve">D. </w:t>
      </w:r>
      <w:r>
        <w:rPr>
          <w:rFonts w:ascii="Times New Roman" w:hAnsi="Times New Roman" w:eastAsia="Times New Roman" w:cs="Times New Roman"/>
          <w:color w:val="000000"/>
        </w:rPr>
        <w:t>Predictable.</w:t>
      </w:r>
    </w:p>
    <w:p w14:paraId="652AB3B0">
      <w:pPr>
        <w:spacing w:line="360" w:lineRule="auto"/>
        <w:jc w:val="center"/>
        <w:textAlignment w:val="center"/>
        <w:rPr>
          <w:color w:val="000000"/>
        </w:rPr>
      </w:pPr>
      <w:r>
        <w:rPr>
          <w:rFonts w:ascii="Times New Roman" w:hAnsi="Times New Roman" w:eastAsia="Times New Roman" w:cs="Times New Roman"/>
          <w:b/>
          <w:color w:val="000000"/>
          <w:sz w:val="24"/>
        </w:rPr>
        <w:t>C</w:t>
      </w:r>
    </w:p>
    <w:p w14:paraId="0AE35762">
      <w:pPr>
        <w:spacing w:line="360" w:lineRule="auto"/>
        <w:ind w:firstLine="420"/>
        <w:jc w:val="both"/>
        <w:textAlignment w:val="center"/>
        <w:rPr>
          <w:color w:val="000000"/>
        </w:rPr>
      </w:pPr>
      <w:r>
        <w:rPr>
          <w:rFonts w:ascii="Times New Roman" w:hAnsi="Times New Roman" w:eastAsia="Times New Roman" w:cs="Times New Roman"/>
          <w:color w:val="000000"/>
        </w:rPr>
        <w:t>When it comes to heart attacks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first image that often comes to mind is that of a middle-aged man, clutching (</w:t>
      </w:r>
      <w:r>
        <w:rPr>
          <w:rFonts w:ascii="宋体" w:hAnsi="宋体" w:eastAsia="宋体" w:cs="宋体"/>
          <w:color w:val="000000"/>
        </w:rPr>
        <w:t>紧抓</w:t>
      </w:r>
      <w:r>
        <w:rPr>
          <w:rFonts w:ascii="Times New Roman" w:hAnsi="Times New Roman" w:eastAsia="Times New Roman" w:cs="Times New Roman"/>
          <w:color w:val="000000"/>
        </w:rPr>
        <w:t xml:space="preserve">) his chest and struggling with a pained expression. This is what you’re most likely to see when searching “heart attack” online. You’re far less likely to think of a female heart attack victim. </w:t>
      </w:r>
    </w:p>
    <w:p w14:paraId="1C8559E8">
      <w:pPr>
        <w:spacing w:line="360" w:lineRule="auto"/>
        <w:ind w:firstLine="420"/>
        <w:jc w:val="both"/>
        <w:textAlignment w:val="center"/>
        <w:rPr>
          <w:color w:val="000000"/>
        </w:rPr>
      </w:pPr>
      <w:r>
        <w:rPr>
          <w:rFonts w:ascii="Times New Roman" w:hAnsi="Times New Roman" w:eastAsia="Times New Roman" w:cs="Times New Roman"/>
          <w:color w:val="000000"/>
        </w:rPr>
        <w:t xml:space="preserve">According to Forbes, medical research has traditionally been led by men, which undoubtedly leads to a lack of female-related data and information in medical research. From diagnosis to treatment, gender differences are often overlooked. For example, a 2017 study found that women are at greater risk of dying of heart attacks than men. </w:t>
      </w:r>
    </w:p>
    <w:p w14:paraId="3A75D10E">
      <w:pPr>
        <w:spacing w:line="360" w:lineRule="auto"/>
        <w:ind w:firstLine="420"/>
        <w:jc w:val="both"/>
        <w:textAlignment w:val="center"/>
        <w:rPr>
          <w:color w:val="000000"/>
        </w:rPr>
      </w:pPr>
      <w:r>
        <w:rPr>
          <w:rFonts w:ascii="Times New Roman" w:hAnsi="Times New Roman" w:eastAsia="Times New Roman" w:cs="Times New Roman"/>
          <w:color w:val="000000"/>
        </w:rPr>
        <w:t>The reason lies in the difference in heart attack symptoms (</w:t>
      </w:r>
      <w:r>
        <w:rPr>
          <w:rFonts w:ascii="宋体" w:hAnsi="宋体" w:eastAsia="宋体" w:cs="宋体"/>
          <w:color w:val="000000"/>
        </w:rPr>
        <w:t>症状</w:t>
      </w:r>
      <w:r>
        <w:rPr>
          <w:rFonts w:ascii="Times New Roman" w:hAnsi="Times New Roman" w:eastAsia="Times New Roman" w:cs="Times New Roman"/>
          <w:color w:val="000000"/>
        </w:rPr>
        <w:t xml:space="preserve">) between men and women. According to the Mayo Clinic, one of the top-ranking hospitals in the US, women are less likely to have chest pains, which are considered as a typical symptom of heart attacks. Instead, they have more </w:t>
      </w:r>
      <w:r>
        <w:rPr>
          <w:rFonts w:ascii="Times New Roman" w:hAnsi="Times New Roman" w:eastAsia="Times New Roman" w:cs="Times New Roman"/>
          <w:color w:val="000000"/>
          <w:u w:val="single"/>
        </w:rPr>
        <w:t>atypical</w:t>
      </w:r>
      <w:r>
        <w:rPr>
          <w:rFonts w:ascii="Times New Roman" w:hAnsi="Times New Roman" w:eastAsia="Times New Roman" w:cs="Times New Roman"/>
          <w:color w:val="000000"/>
        </w:rPr>
        <w:t xml:space="preserve"> symptoms, including shoulder pain and arm pain. As a result, many women were initially given a mistaken diagnosis (</w:t>
      </w:r>
      <w:r>
        <w:rPr>
          <w:rFonts w:ascii="宋体" w:hAnsi="宋体" w:eastAsia="宋体" w:cs="宋体"/>
          <w:color w:val="000000"/>
        </w:rPr>
        <w:t>诊断</w:t>
      </w:r>
      <w:r>
        <w:rPr>
          <w:rFonts w:ascii="Times New Roman" w:hAnsi="Times New Roman" w:eastAsia="Times New Roman" w:cs="Times New Roman"/>
          <w:color w:val="000000"/>
        </w:rPr>
        <w:t xml:space="preserve">), delaying access to the right treatment and increasing the fatality rate. </w:t>
      </w:r>
    </w:p>
    <w:p w14:paraId="79A588AA">
      <w:pPr>
        <w:spacing w:line="360" w:lineRule="auto"/>
        <w:ind w:firstLine="420"/>
        <w:jc w:val="both"/>
        <w:textAlignment w:val="center"/>
        <w:rPr>
          <w:color w:val="000000"/>
        </w:rPr>
      </w:pPr>
      <w:r>
        <w:rPr>
          <w:rFonts w:ascii="Times New Roman" w:hAnsi="Times New Roman" w:eastAsia="Times New Roman" w:cs="Times New Roman"/>
          <w:color w:val="000000"/>
        </w:rPr>
        <w:t>Even if a female is correctly and immediately diagnosed with a heart attack, there’s another problem: medicine. Research has found that certain medicines used to dissolve blood clots (</w:t>
      </w:r>
      <w:r>
        <w:rPr>
          <w:rFonts w:ascii="宋体" w:hAnsi="宋体" w:eastAsia="宋体" w:cs="宋体"/>
          <w:color w:val="000000"/>
        </w:rPr>
        <w:t>凝块</w:t>
      </w:r>
      <w:r>
        <w:rPr>
          <w:rFonts w:ascii="Times New Roman" w:hAnsi="Times New Roman" w:eastAsia="Times New Roman" w:cs="Times New Roman"/>
          <w:color w:val="000000"/>
        </w:rPr>
        <w:t xml:space="preserve">) right after a heart attack can be helpful for a lot of men, but might lead to serious bleeding issues in women. </w:t>
      </w:r>
    </w:p>
    <w:p w14:paraId="3E26706D">
      <w:pPr>
        <w:spacing w:line="360" w:lineRule="auto"/>
        <w:ind w:firstLine="420"/>
        <w:jc w:val="both"/>
        <w:textAlignment w:val="center"/>
        <w:rPr>
          <w:color w:val="000000"/>
        </w:rPr>
      </w:pPr>
      <w:r>
        <w:rPr>
          <w:rFonts w:ascii="Times New Roman" w:hAnsi="Times New Roman" w:eastAsia="Times New Roman" w:cs="Times New Roman"/>
          <w:color w:val="000000"/>
        </w:rPr>
        <w:t xml:space="preserve">Although women are no longer seen as inferior in most parts of the world today, the fields of healthcare and medicine still see a male’s body as the ”standard” human body. For example, Valium has been promoted as the “mother’s little helper” for treating anxiety among women. However, a study noted that the medicine developer had never conducted a single trial involving women until 2003. </w:t>
      </w:r>
    </w:p>
    <w:p w14:paraId="4A6A9951">
      <w:pPr>
        <w:spacing w:line="360" w:lineRule="auto"/>
        <w:ind w:firstLine="420"/>
        <w:jc w:val="both"/>
        <w:textAlignment w:val="center"/>
        <w:rPr>
          <w:color w:val="000000"/>
        </w:rPr>
      </w:pPr>
      <w:r>
        <w:rPr>
          <w:rFonts w:ascii="Times New Roman" w:hAnsi="Times New Roman" w:eastAsia="Times New Roman" w:cs="Times New Roman"/>
          <w:color w:val="000000"/>
        </w:rPr>
        <w:t>Take a look at the medicine you have taken recently. There’s always one recommended dosage (</w:t>
      </w:r>
      <w:r>
        <w:rPr>
          <w:rFonts w:ascii="宋体" w:hAnsi="宋体" w:eastAsia="宋体" w:cs="宋体"/>
          <w:color w:val="000000"/>
        </w:rPr>
        <w:t>剂量</w:t>
      </w:r>
      <w:r>
        <w:rPr>
          <w:rFonts w:ascii="Times New Roman" w:hAnsi="Times New Roman" w:eastAsia="Times New Roman" w:cs="Times New Roman"/>
          <w:color w:val="000000"/>
        </w:rPr>
        <w:t>) for adults. But who is this dosage meant for? An adult in general, or specifically an adult man?</w:t>
      </w:r>
    </w:p>
    <w:p w14:paraId="3A319150">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main point of the first paragraph?</w:t>
      </w:r>
    </w:p>
    <w:p w14:paraId="6B8E18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exists a gender gap in online searching.</w:t>
      </w:r>
    </w:p>
    <w:p w14:paraId="0789E41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have a fixed gender impression of heart attacks.</w:t>
      </w:r>
    </w:p>
    <w:p w14:paraId="398918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Female heart attacks are often observed by researchers.</w:t>
      </w:r>
    </w:p>
    <w:p w14:paraId="67727F2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Researches on heart attacks are mainly conducted by men.</w:t>
      </w:r>
    </w:p>
    <w:p w14:paraId="51889D1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“atypical” in paragraph 3 mean?</w:t>
      </w:r>
    </w:p>
    <w:p w14:paraId="4D292B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Natural.</w:t>
      </w:r>
      <w:r>
        <w:rPr>
          <w:color w:val="000000"/>
        </w:rPr>
        <w:tab/>
      </w:r>
      <w:r>
        <w:rPr>
          <w:color w:val="000000"/>
        </w:rPr>
        <w:t xml:space="preserve">B. </w:t>
      </w:r>
      <w:r>
        <w:rPr>
          <w:rFonts w:ascii="Times New Roman" w:hAnsi="Times New Roman" w:eastAsia="Times New Roman" w:cs="Times New Roman"/>
          <w:color w:val="000000"/>
        </w:rPr>
        <w:t>Mild.</w:t>
      </w:r>
      <w:r>
        <w:rPr>
          <w:color w:val="000000"/>
        </w:rPr>
        <w:tab/>
      </w:r>
      <w:r>
        <w:rPr>
          <w:color w:val="000000"/>
        </w:rPr>
        <w:t xml:space="preserve">C. </w:t>
      </w:r>
      <w:r>
        <w:rPr>
          <w:rFonts w:ascii="Times New Roman" w:hAnsi="Times New Roman" w:eastAsia="Times New Roman" w:cs="Times New Roman"/>
          <w:color w:val="000000"/>
        </w:rPr>
        <w:t>Unusual.</w:t>
      </w:r>
      <w:r>
        <w:rPr>
          <w:color w:val="000000"/>
        </w:rPr>
        <w:tab/>
      </w:r>
      <w:r>
        <w:rPr>
          <w:color w:val="000000"/>
        </w:rPr>
        <w:t xml:space="preserve">D. </w:t>
      </w:r>
      <w:r>
        <w:rPr>
          <w:rFonts w:ascii="Times New Roman" w:hAnsi="Times New Roman" w:eastAsia="Times New Roman" w:cs="Times New Roman"/>
          <w:color w:val="000000"/>
        </w:rPr>
        <w:t>Fatal.</w:t>
      </w:r>
    </w:p>
    <w:p w14:paraId="7809218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is the death rate for heart attacks higher in women than in men?</w:t>
      </w:r>
    </w:p>
    <w:p w14:paraId="1B65081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Symptoms on women are more severe.</w:t>
      </w:r>
    </w:p>
    <w:p w14:paraId="01AC1D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Symptoms on women are more misleading.</w:t>
      </w:r>
    </w:p>
    <w:p w14:paraId="1CE852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Women don’t seek medical help timely.</w:t>
      </w:r>
    </w:p>
    <w:p w14:paraId="240531C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Women resist proper treatment and medicine.</w:t>
      </w:r>
    </w:p>
    <w:p w14:paraId="75EC34A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from the passage?</w:t>
      </w:r>
    </w:p>
    <w:p w14:paraId="4DC48A2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 medicines are more effective on female bodies.</w:t>
      </w:r>
    </w:p>
    <w:p w14:paraId="7F2C76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Women are disadvantaged groups in the medical field.</w:t>
      </w:r>
    </w:p>
    <w:p w14:paraId="4E52CED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Medicine trials involving women are being conducted.</w:t>
      </w:r>
    </w:p>
    <w:p w14:paraId="589DE11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Women’s health concerns were a priority in medical research.</w:t>
      </w:r>
    </w:p>
    <w:p w14:paraId="6AC39A4E">
      <w:pPr>
        <w:spacing w:line="360" w:lineRule="auto"/>
        <w:jc w:val="center"/>
        <w:textAlignment w:val="center"/>
        <w:rPr>
          <w:color w:val="000000"/>
        </w:rPr>
      </w:pPr>
      <w:r>
        <w:rPr>
          <w:rFonts w:ascii="Times New Roman" w:hAnsi="Times New Roman" w:eastAsia="Times New Roman" w:cs="Times New Roman"/>
          <w:b/>
          <w:color w:val="000000"/>
          <w:sz w:val="24"/>
        </w:rPr>
        <w:t>D</w:t>
      </w:r>
    </w:p>
    <w:p w14:paraId="3AE4E692">
      <w:pPr>
        <w:spacing w:line="360" w:lineRule="auto"/>
        <w:ind w:firstLine="420"/>
        <w:jc w:val="both"/>
        <w:textAlignment w:val="center"/>
        <w:rPr>
          <w:color w:val="000000"/>
        </w:rPr>
      </w:pPr>
      <w:r>
        <w:rPr>
          <w:rFonts w:ascii="Times New Roman" w:hAnsi="Times New Roman" w:eastAsia="Times New Roman" w:cs="Times New Roman"/>
          <w:color w:val="000000"/>
        </w:rPr>
        <w:t xml:space="preserve">A technician conducts a road test on a self-driving vehicle in Wuhan, Hubei province, on July 4. When Wu Zhenpeng, a 32-year-old IT engineer from Wuhan, hailed a self-driving taxi to reach home after work, all he had to input on the ride-hailing app was the pickup and drop-off points and the number of passengers. </w:t>
      </w:r>
    </w:p>
    <w:p w14:paraId="7C9FC464">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minutes later, a robotaxi approached, with no driver or safety operator sitting in, and soon Wu was on his way back. </w:t>
      </w:r>
    </w:p>
    <w:p w14:paraId="47F35F60">
      <w:pPr>
        <w:spacing w:line="360" w:lineRule="auto"/>
        <w:ind w:firstLine="420"/>
        <w:jc w:val="both"/>
        <w:textAlignment w:val="center"/>
        <w:rPr>
          <w:color w:val="000000"/>
        </w:rPr>
      </w:pPr>
      <w:r>
        <w:rPr>
          <w:rFonts w:ascii="Times New Roman" w:hAnsi="Times New Roman" w:eastAsia="Times New Roman" w:cs="Times New Roman"/>
          <w:color w:val="000000"/>
        </w:rPr>
        <w:t>The driverless vehicle operated smoothly without sudden braking or acceleration, Wu said. “When there is a traffic jam, the car automatically replans routes and switches to the most convenient path. I think there is no difference between this driverless car and cars with drivers.”</w:t>
      </w:r>
    </w:p>
    <w:p w14:paraId="23F9633C">
      <w:pPr>
        <w:spacing w:line="360" w:lineRule="auto"/>
        <w:ind w:firstLine="420"/>
        <w:jc w:val="both"/>
        <w:textAlignment w:val="center"/>
        <w:rPr>
          <w:color w:val="000000"/>
        </w:rPr>
      </w:pPr>
      <w:r>
        <w:rPr>
          <w:rFonts w:ascii="Times New Roman" w:hAnsi="Times New Roman" w:eastAsia="Times New Roman" w:cs="Times New Roman"/>
          <w:color w:val="000000"/>
        </w:rPr>
        <w:t xml:space="preserve">“It usually costs about 29 yuan ($4) from my workplace to home using a traditional taxi; however, because of various discounts, I need to pay only 8.2 yuan for a robotaxi ride,” Wu added. </w:t>
      </w:r>
    </w:p>
    <w:p w14:paraId="4317F94A">
      <w:pPr>
        <w:spacing w:line="360" w:lineRule="auto"/>
        <w:ind w:firstLine="420"/>
        <w:jc w:val="both"/>
        <w:textAlignment w:val="center"/>
        <w:rPr>
          <w:color w:val="000000"/>
        </w:rPr>
      </w:pPr>
      <w:r>
        <w:rPr>
          <w:rFonts w:ascii="Times New Roman" w:hAnsi="Times New Roman" w:eastAsia="Times New Roman" w:cs="Times New Roman"/>
          <w:color w:val="000000"/>
        </w:rPr>
        <w:t xml:space="preserve">The large-scale commercial use of self-driving technology could become a reality sooner than expected, and is likely to revolutionize urban transport due to their greater efficiency and lower costs, industry experts said. </w:t>
      </w:r>
    </w:p>
    <w:p w14:paraId="796C5A11">
      <w:pPr>
        <w:spacing w:line="360" w:lineRule="auto"/>
        <w:ind w:firstLine="420"/>
        <w:jc w:val="both"/>
        <w:textAlignment w:val="center"/>
        <w:rPr>
          <w:color w:val="000000"/>
        </w:rPr>
      </w:pPr>
      <w:r>
        <w:rPr>
          <w:rFonts w:ascii="Times New Roman" w:hAnsi="Times New Roman" w:eastAsia="Times New Roman" w:cs="Times New Roman"/>
          <w:color w:val="000000"/>
        </w:rPr>
        <w:t>However, the fast-developing technology still faces some challenges and limitations, including how to ensure safety and reliability, especially in complex scenarios (</w:t>
      </w:r>
      <w:r>
        <w:rPr>
          <w:rFonts w:ascii="宋体" w:hAnsi="宋体" w:eastAsia="宋体" w:cs="宋体"/>
          <w:color w:val="000000"/>
        </w:rPr>
        <w:t>情境</w:t>
      </w:r>
      <w:r>
        <w:rPr>
          <w:rFonts w:ascii="Times New Roman" w:hAnsi="Times New Roman" w:eastAsia="Times New Roman" w:cs="Times New Roman"/>
          <w:color w:val="000000"/>
        </w:rPr>
        <w:t xml:space="preserve">), and public concerns over job losses for regular taxi drivers. </w:t>
      </w:r>
    </w:p>
    <w:p w14:paraId="2752A2F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market scale of robotaxis in China is expected to exceed 1.18 trillion yuan in 2025 and 2.93 trillion yuan in 2030, making it one of the largest application scenarios for autonomous driving technology, according to a report by Pacific Securities. China has taken the lead in the research and development as well as application of autonomous driving technology, and has introduced a series of policies to promote the commercialization of self-driving vehicles in recent years. </w:t>
      </w:r>
    </w:p>
    <w:p w14:paraId="74E1CF8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Ministry of Industry and Information Technology selected 20 cities, including Beijing, Shanghai and Chongqing, earlier this month to participate in a pilot program on “vehicle-road-cloud integration” for intelligently connected vehicles. The move aims to connect intelligent vehicles with environmental and cloud-based control systems, paving the way for enhanced safety and efficiency in autonomous driving technology. </w:t>
      </w:r>
    </w:p>
    <w:p w14:paraId="2D477D1E">
      <w:pPr>
        <w:spacing w:line="360" w:lineRule="auto"/>
        <w:ind w:firstLine="420"/>
        <w:jc w:val="both"/>
        <w:textAlignment w:val="center"/>
        <w:rPr>
          <w:color w:val="000000"/>
        </w:rPr>
      </w:pPr>
      <w:r>
        <w:rPr>
          <w:rFonts w:ascii="Times New Roman" w:hAnsi="Times New Roman" w:eastAsia="Times New Roman" w:cs="Times New Roman"/>
          <w:color w:val="000000"/>
        </w:rPr>
        <w:t>So are you ready to travel in a robotaxi?</w:t>
      </w:r>
    </w:p>
    <w:p w14:paraId="1FD3D1E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is a feature of robotaxis?</w:t>
      </w:r>
    </w:p>
    <w:p w14:paraId="5D80603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Operational complexity.</w:t>
      </w:r>
      <w:r>
        <w:rPr>
          <w:color w:val="000000"/>
        </w:rPr>
        <w:tab/>
      </w:r>
      <w:r>
        <w:rPr>
          <w:color w:val="000000"/>
        </w:rPr>
        <w:t xml:space="preserve">B. </w:t>
      </w:r>
      <w:r>
        <w:rPr>
          <w:rFonts w:ascii="Times New Roman" w:hAnsi="Times New Roman" w:eastAsia="Times New Roman" w:cs="Times New Roman"/>
          <w:color w:val="000000"/>
        </w:rPr>
        <w:t>Inflexible routes.</w:t>
      </w:r>
    </w:p>
    <w:p w14:paraId="4C55337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Sudden acceleration.</w:t>
      </w:r>
      <w:r>
        <w:rPr>
          <w:color w:val="000000"/>
        </w:rPr>
        <w:tab/>
      </w:r>
      <w:r>
        <w:rPr>
          <w:color w:val="000000"/>
        </w:rPr>
        <w:t xml:space="preserve">D. </w:t>
      </w:r>
      <w:r>
        <w:rPr>
          <w:rFonts w:ascii="Times New Roman" w:hAnsi="Times New Roman" w:eastAsia="Times New Roman" w:cs="Times New Roman"/>
          <w:color w:val="000000"/>
        </w:rPr>
        <w:t>Intelligent automation.</w:t>
      </w:r>
    </w:p>
    <w:p w14:paraId="5B9F3F88">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a possible impact of robotaxis?</w:t>
      </w:r>
    </w:p>
    <w:p w14:paraId="5A156FA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Transform urban transport.</w:t>
      </w:r>
      <w:r>
        <w:rPr>
          <w:color w:val="000000"/>
        </w:rPr>
        <w:tab/>
      </w:r>
      <w:r>
        <w:rPr>
          <w:color w:val="000000"/>
        </w:rPr>
        <w:t xml:space="preserve">B. </w:t>
      </w:r>
      <w:r>
        <w:rPr>
          <w:rFonts w:ascii="Times New Roman" w:hAnsi="Times New Roman" w:eastAsia="Times New Roman" w:cs="Times New Roman"/>
          <w:color w:val="000000"/>
        </w:rPr>
        <w:t>Promote employment.</w:t>
      </w:r>
    </w:p>
    <w:p w14:paraId="0991497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Generate high costs.</w:t>
      </w:r>
      <w:r>
        <w:rPr>
          <w:color w:val="000000"/>
        </w:rPr>
        <w:tab/>
      </w:r>
      <w:r>
        <w:rPr>
          <w:color w:val="000000"/>
        </w:rPr>
        <w:t xml:space="preserve">D. </w:t>
      </w:r>
      <w:r>
        <w:rPr>
          <w:rFonts w:ascii="Times New Roman" w:hAnsi="Times New Roman" w:eastAsia="Times New Roman" w:cs="Times New Roman"/>
          <w:color w:val="000000"/>
        </w:rPr>
        <w:t>Enhance personal safety.</w:t>
      </w:r>
    </w:p>
    <w:p w14:paraId="5BEC8C3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be learned about robotaxis?</w:t>
      </w:r>
    </w:p>
    <w:p w14:paraId="55BF33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dominating the market at present.</w:t>
      </w:r>
      <w:r>
        <w:rPr>
          <w:color w:val="000000"/>
        </w:rPr>
        <w:tab/>
      </w:r>
      <w:r>
        <w:rPr>
          <w:color w:val="000000"/>
        </w:rPr>
        <w:t xml:space="preserve">B. </w:t>
      </w:r>
      <w:r>
        <w:rPr>
          <w:rFonts w:ascii="Times New Roman" w:hAnsi="Times New Roman" w:eastAsia="Times New Roman" w:cs="Times New Roman"/>
          <w:color w:val="000000"/>
        </w:rPr>
        <w:t>They are energy-consuming and money-saving.</w:t>
      </w:r>
    </w:p>
    <w:p w14:paraId="4CC0D7E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capable of handling complex scenarios.</w:t>
      </w:r>
      <w:r>
        <w:rPr>
          <w:color w:val="000000"/>
        </w:rPr>
        <w:tab/>
      </w:r>
      <w:r>
        <w:rPr>
          <w:color w:val="000000"/>
        </w:rPr>
        <w:t xml:space="preserve">D. </w:t>
      </w:r>
      <w:r>
        <w:rPr>
          <w:rFonts w:ascii="Times New Roman" w:hAnsi="Times New Roman" w:eastAsia="Times New Roman" w:cs="Times New Roman"/>
          <w:color w:val="000000"/>
        </w:rPr>
        <w:t>They are backed up by the government now.</w:t>
      </w:r>
    </w:p>
    <w:p w14:paraId="48F91E65">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possible future of robotaxis?</w:t>
      </w:r>
    </w:p>
    <w:p w14:paraId="45C186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Hire more professionals to update the intelligent vehicles.</w:t>
      </w:r>
    </w:p>
    <w:p w14:paraId="2DB140D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Set favorable policies to collect traffic data and ensure safety.</w:t>
      </w:r>
    </w:p>
    <w:p w14:paraId="24293D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Adopt cloud-based applications to improve the vehicles’ functions.</w:t>
      </w:r>
    </w:p>
    <w:p w14:paraId="20A7C2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Export the driverless vehicles abroad to expand the market.</w:t>
      </w:r>
    </w:p>
    <w:p w14:paraId="7DCEB3C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C18D661">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68B11B8E">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is filled with numerous victories and downfalls. What matters is how you tackle each situation. </w:t>
      </w:r>
      <w:r>
        <w:rPr>
          <w:color w:val="000000"/>
          <w:u w:val="single"/>
        </w:rPr>
        <w:t>___36___</w:t>
      </w:r>
      <w:r>
        <w:rPr>
          <w:rFonts w:ascii="Times New Roman" w:hAnsi="Times New Roman" w:eastAsia="Times New Roman" w:cs="Times New Roman"/>
          <w:color w:val="000000"/>
        </w:rPr>
        <w:t xml:space="preserve"> Here’s how you can create a new chapter in your life. Let’s start! </w:t>
      </w:r>
    </w:p>
    <w:p w14:paraId="76A765F4">
      <w:pPr>
        <w:spacing w:line="360" w:lineRule="auto"/>
        <w:ind w:firstLine="420"/>
        <w:jc w:val="both"/>
        <w:textAlignment w:val="center"/>
        <w:rPr>
          <w:color w:val="000000"/>
        </w:rPr>
      </w:pPr>
      <w:r>
        <w:rPr>
          <w:rFonts w:ascii="Times New Roman" w:hAnsi="Times New Roman" w:eastAsia="Times New Roman" w:cs="Times New Roman"/>
          <w:b/>
          <w:color w:val="000000"/>
        </w:rPr>
        <w:t>Draw A Line Mentally</w:t>
      </w:r>
    </w:p>
    <w:p w14:paraId="18FCA76E">
      <w:pPr>
        <w:spacing w:line="360" w:lineRule="auto"/>
        <w:ind w:firstLine="420"/>
        <w:jc w:val="both"/>
        <w:textAlignment w:val="center"/>
        <w:rPr>
          <w:color w:val="000000"/>
        </w:rPr>
      </w:pPr>
      <w:r>
        <w:rPr>
          <w:rFonts w:ascii="Times New Roman" w:hAnsi="Times New Roman" w:eastAsia="Times New Roman" w:cs="Times New Roman"/>
          <w:color w:val="000000"/>
        </w:rPr>
        <w:t xml:space="preserve">Life is going to throw a lot of problems your way, you need to be mentally prepared for each and every situation. You might find yourself in the same desperate situation. What you can do is draw a mental line. </w:t>
      </w:r>
      <w:r>
        <w:rPr>
          <w:color w:val="000000"/>
          <w:u w:val="single"/>
        </w:rPr>
        <w:t>___37___</w:t>
      </w:r>
    </w:p>
    <w:p w14:paraId="69043347">
      <w:pPr>
        <w:spacing w:line="360" w:lineRule="auto"/>
        <w:ind w:firstLine="420"/>
        <w:jc w:val="both"/>
        <w:textAlignment w:val="center"/>
        <w:rPr>
          <w:color w:val="000000"/>
        </w:rPr>
      </w:pPr>
      <w:r>
        <w:rPr>
          <w:color w:val="000000"/>
          <w:u w:val="single"/>
        </w:rPr>
        <w:t>___38___</w:t>
      </w:r>
    </w:p>
    <w:p w14:paraId="429B28E3">
      <w:pPr>
        <w:spacing w:line="360" w:lineRule="auto"/>
        <w:ind w:firstLine="420"/>
        <w:jc w:val="both"/>
        <w:textAlignment w:val="center"/>
        <w:rPr>
          <w:color w:val="000000"/>
        </w:rPr>
      </w:pPr>
      <w:r>
        <w:rPr>
          <w:rFonts w:ascii="Times New Roman" w:hAnsi="Times New Roman" w:eastAsia="Times New Roman" w:cs="Times New Roman"/>
          <w:color w:val="000000"/>
        </w:rPr>
        <w:t xml:space="preserve">In order to get out of a sticky place, you must be willing to bring others in. When we talk about others, I refer to the people that you are close with, your family or close friends. Humans are social beings and we have to interact with each other and benefit in some way. </w:t>
      </w:r>
    </w:p>
    <w:p w14:paraId="73028FEC">
      <w:pPr>
        <w:spacing w:line="360" w:lineRule="auto"/>
        <w:ind w:firstLine="420"/>
        <w:jc w:val="both"/>
        <w:textAlignment w:val="center"/>
        <w:rPr>
          <w:color w:val="000000"/>
        </w:rPr>
      </w:pPr>
      <w:r>
        <w:rPr>
          <w:rFonts w:ascii="Times New Roman" w:hAnsi="Times New Roman" w:eastAsia="Times New Roman" w:cs="Times New Roman"/>
          <w:b/>
          <w:color w:val="000000"/>
        </w:rPr>
        <w:t>Let Go Of Your Past</w:t>
      </w:r>
    </w:p>
    <w:p w14:paraId="5958C386">
      <w:pPr>
        <w:spacing w:line="360" w:lineRule="auto"/>
        <w:ind w:firstLine="420"/>
        <w:jc w:val="both"/>
        <w:textAlignment w:val="center"/>
        <w:rPr>
          <w:color w:val="000000"/>
        </w:rPr>
      </w:pPr>
      <w:r>
        <w:rPr>
          <w:rFonts w:ascii="Times New Roman" w:hAnsi="Times New Roman" w:eastAsia="Times New Roman" w:cs="Times New Roman"/>
          <w:color w:val="000000"/>
        </w:rPr>
        <w:t xml:space="preserve">In order to move on from every struggle and heartbreak, you must let go of the past. </w:t>
      </w:r>
      <w:r>
        <w:rPr>
          <w:color w:val="000000"/>
          <w:u w:val="single"/>
        </w:rPr>
        <w:t>___39___</w:t>
      </w:r>
    </w:p>
    <w:p w14:paraId="71839B76">
      <w:pPr>
        <w:spacing w:line="360" w:lineRule="auto"/>
        <w:ind w:firstLine="420"/>
        <w:jc w:val="both"/>
        <w:textAlignment w:val="center"/>
        <w:rPr>
          <w:color w:val="000000"/>
        </w:rPr>
      </w:pPr>
      <w:r>
        <w:rPr>
          <w:rFonts w:ascii="Times New Roman" w:hAnsi="Times New Roman" w:eastAsia="Times New Roman" w:cs="Times New Roman"/>
          <w:color w:val="000000"/>
        </w:rPr>
        <w:t xml:space="preserve">You may feel like justifying them but they are only going to exhaust you mentally in the long run, so you have to avoid them. The most critical and crucial thing that you need to do is look at the future and look forward to the new upcoming chapter of your life. </w:t>
      </w:r>
    </w:p>
    <w:p w14:paraId="4DAAD9AF">
      <w:pPr>
        <w:spacing w:line="360" w:lineRule="auto"/>
        <w:ind w:firstLine="420"/>
        <w:jc w:val="both"/>
        <w:textAlignment w:val="center"/>
        <w:rPr>
          <w:color w:val="000000"/>
        </w:rPr>
      </w:pPr>
      <w:r>
        <w:rPr>
          <w:rFonts w:ascii="Times New Roman" w:hAnsi="Times New Roman" w:eastAsia="Times New Roman" w:cs="Times New Roman"/>
          <w:b/>
          <w:color w:val="000000"/>
        </w:rPr>
        <w:t>Do What Actually Works</w:t>
      </w:r>
    </w:p>
    <w:p w14:paraId="324779A6">
      <w:pPr>
        <w:spacing w:line="360" w:lineRule="auto"/>
        <w:ind w:firstLine="420"/>
        <w:jc w:val="both"/>
        <w:textAlignment w:val="center"/>
        <w:rPr>
          <w:color w:val="000000"/>
        </w:rPr>
      </w:pPr>
      <w:r>
        <w:rPr>
          <w:rFonts w:ascii="Times New Roman" w:hAnsi="Times New Roman" w:eastAsia="Times New Roman" w:cs="Times New Roman"/>
          <w:color w:val="000000"/>
        </w:rPr>
        <w:t xml:space="preserve">In order to get out of a struggle or sticky situation, you have to do what really works. Most people get busy doing the things that don’t get them anywhere in stressful situations. Some people even resort to alcohol or smoking to relieve the stress. But that just kills them slowly. </w:t>
      </w:r>
      <w:r>
        <w:rPr>
          <w:color w:val="000000"/>
          <w:u w:val="single"/>
        </w:rPr>
        <w:t>___40___</w:t>
      </w:r>
      <w:r>
        <w:rPr>
          <w:rFonts w:ascii="Times New Roman" w:hAnsi="Times New Roman" w:eastAsia="Times New Roman" w:cs="Times New Roman"/>
          <w:color w:val="000000"/>
        </w:rPr>
        <w:t xml:space="preserve"> Don’t follow the path to anger and destroy what is good for you. </w:t>
      </w:r>
    </w:p>
    <w:p w14:paraId="00C79CE1">
      <w:pPr>
        <w:spacing w:line="360" w:lineRule="auto"/>
        <w:ind w:firstLine="420"/>
        <w:jc w:val="both"/>
        <w:textAlignment w:val="center"/>
        <w:rPr>
          <w:color w:val="000000"/>
        </w:rPr>
      </w:pPr>
      <w:r>
        <w:rPr>
          <w:rFonts w:ascii="Times New Roman" w:hAnsi="Times New Roman" w:eastAsia="Times New Roman" w:cs="Times New Roman"/>
          <w:color w:val="000000"/>
        </w:rPr>
        <w:t>Picture your goals in your mind and make sensible steps towards them and you will create a new chapter in life.</w:t>
      </w:r>
    </w:p>
    <w:p w14:paraId="0A98EC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From Others.</w:t>
      </w:r>
    </w:p>
    <w:p w14:paraId="485F479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Reach out to strangers.</w:t>
      </w:r>
    </w:p>
    <w:p w14:paraId="089D5F4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line will help you mark your future decisions.</w:t>
      </w:r>
    </w:p>
    <w:p w14:paraId="0FE66A1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Letting go doesn’t mean that you don’t care about someone anymore.</w:t>
      </w:r>
    </w:p>
    <w:p w14:paraId="58C1F14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So live in reality to make sensible and favorable choices for yourself.</w:t>
      </w:r>
    </w:p>
    <w:p w14:paraId="3196B6B5">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No matter what, negative feelings are always going to be unproductive.</w:t>
      </w:r>
    </w:p>
    <w:p w14:paraId="01B1434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May it be your love life or a serious life struggle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must learn to move on.</w:t>
      </w:r>
    </w:p>
    <w:p w14:paraId="6251BE1C">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3634E09">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3BB02C3">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4723B7FE">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looking for a role model, look no further than Dwayne Johnson. The Dwayne story is one of </w:t>
      </w:r>
      <w:r>
        <w:rPr>
          <w:color w:val="000000"/>
          <w:u w:val="single"/>
        </w:rPr>
        <w:t>___41___</w:t>
      </w:r>
      <w:r>
        <w:rPr>
          <w:rFonts w:ascii="Times New Roman" w:hAnsi="Times New Roman" w:eastAsia="Times New Roman" w:cs="Times New Roman"/>
          <w:color w:val="000000"/>
        </w:rPr>
        <w:t xml:space="preserve"> hard to create your opportunities. Dwayne “The Rock” Johnson is a man who knows about the hard work needed for </w:t>
      </w:r>
      <w:r>
        <w:rPr>
          <w:color w:val="000000"/>
          <w:u w:val="single"/>
        </w:rPr>
        <w:t>___42___</w:t>
      </w:r>
      <w:r>
        <w:rPr>
          <w:rFonts w:ascii="Times New Roman" w:hAnsi="Times New Roman" w:eastAsia="Times New Roman" w:cs="Times New Roman"/>
          <w:color w:val="000000"/>
        </w:rPr>
        <w:t xml:space="preserve">. He also knows when to </w:t>
      </w:r>
      <w:r>
        <w:rPr>
          <w:color w:val="000000"/>
          <w:u w:val="single"/>
        </w:rPr>
        <w:t>___43___</w:t>
      </w:r>
      <w:r>
        <w:rPr>
          <w:rFonts w:ascii="Times New Roman" w:hAnsi="Times New Roman" w:eastAsia="Times New Roman" w:cs="Times New Roman"/>
          <w:color w:val="000000"/>
        </w:rPr>
        <w:t xml:space="preserve"> his losses and change direction. Out of school, his first role was a college footballer. When the big </w:t>
      </w:r>
      <w:r>
        <w:rPr>
          <w:color w:val="000000"/>
          <w:u w:val="single"/>
        </w:rPr>
        <w:t>___44___</w:t>
      </w:r>
      <w:r>
        <w:rPr>
          <w:rFonts w:ascii="Times New Roman" w:hAnsi="Times New Roman" w:eastAsia="Times New Roman" w:cs="Times New Roman"/>
          <w:color w:val="000000"/>
        </w:rPr>
        <w:t xml:space="preserve"> didn’t come his way in football, he didn’t waste his time chasing an impossible dream but </w:t>
      </w:r>
      <w:r>
        <w:rPr>
          <w:color w:val="000000"/>
          <w:u w:val="single"/>
        </w:rPr>
        <w:t>___45___</w:t>
      </w:r>
      <w:r>
        <w:rPr>
          <w:rFonts w:ascii="Times New Roman" w:hAnsi="Times New Roman" w:eastAsia="Times New Roman" w:cs="Times New Roman"/>
          <w:color w:val="000000"/>
        </w:rPr>
        <w:t xml:space="preserve"> his attention to a different area – professional wrestling. Johnson could have labeled himself a failed footballer and </w:t>
      </w:r>
      <w:r>
        <w:rPr>
          <w:color w:val="000000"/>
          <w:u w:val="single"/>
        </w:rPr>
        <w:t>___46___</w:t>
      </w:r>
      <w:r>
        <w:rPr>
          <w:rFonts w:ascii="Times New Roman" w:hAnsi="Times New Roman" w:eastAsia="Times New Roman" w:cs="Times New Roman"/>
          <w:color w:val="000000"/>
        </w:rPr>
        <w:t xml:space="preserve"> for an unremarkable life. Instead, he </w:t>
      </w:r>
      <w:r>
        <w:rPr>
          <w:color w:val="000000"/>
          <w:u w:val="single"/>
        </w:rPr>
        <w:t>___47___</w:t>
      </w:r>
      <w:r>
        <w:rPr>
          <w:rFonts w:ascii="Times New Roman" w:hAnsi="Times New Roman" w:eastAsia="Times New Roman" w:cs="Times New Roman"/>
          <w:color w:val="000000"/>
        </w:rPr>
        <w:t xml:space="preserve"> himself and set new goals. Then Dwayne worked hard to achieve them. He accepted new </w:t>
      </w:r>
      <w:r>
        <w:rPr>
          <w:color w:val="000000"/>
          <w:u w:val="single"/>
        </w:rPr>
        <w:t>___48___</w:t>
      </w:r>
      <w:r>
        <w:rPr>
          <w:rFonts w:ascii="Times New Roman" w:hAnsi="Times New Roman" w:eastAsia="Times New Roman" w:cs="Times New Roman"/>
          <w:color w:val="000000"/>
        </w:rPr>
        <w:t xml:space="preserve"> and walked through doors that opened for him through his enthusiasm and effort. “With </w:t>
      </w:r>
      <w:r>
        <w:rPr>
          <w:color w:val="000000"/>
          <w:u w:val="single"/>
        </w:rPr>
        <w:t>___49___</w:t>
      </w:r>
      <w:r>
        <w:rPr>
          <w:rFonts w:ascii="Times New Roman" w:hAnsi="Times New Roman" w:eastAsia="Times New Roman" w:cs="Times New Roman"/>
          <w:color w:val="000000"/>
        </w:rPr>
        <w:t xml:space="preserve"> and a bit of talent, you can move mountains.” said by Johnson. As a professional wrestler, he </w:t>
      </w:r>
      <w:r>
        <w:rPr>
          <w:color w:val="000000"/>
          <w:u w:val="single"/>
        </w:rPr>
        <w:t>____50____</w:t>
      </w:r>
      <w:r>
        <w:rPr>
          <w:rFonts w:ascii="Times New Roman" w:hAnsi="Times New Roman" w:eastAsia="Times New Roman" w:cs="Times New Roman"/>
          <w:color w:val="000000"/>
        </w:rPr>
        <w:t xml:space="preserve"> himself and created a figure — “The Rock” that proved </w:t>
      </w:r>
      <w:r>
        <w:rPr>
          <w:color w:val="000000"/>
          <w:u w:val="single"/>
        </w:rPr>
        <w:t>____51____</w:t>
      </w:r>
      <w:r>
        <w:rPr>
          <w:rFonts w:ascii="Times New Roman" w:hAnsi="Times New Roman" w:eastAsia="Times New Roman" w:cs="Times New Roman"/>
          <w:color w:val="000000"/>
        </w:rPr>
        <w:t xml:space="preserve"> with fans. This experience opened doors to another career as a film actor. From this start in films, he has </w:t>
      </w:r>
      <w:r>
        <w:rPr>
          <w:color w:val="000000"/>
          <w:u w:val="single"/>
        </w:rPr>
        <w:t>____52____</w:t>
      </w:r>
      <w:r>
        <w:rPr>
          <w:rFonts w:ascii="Times New Roman" w:hAnsi="Times New Roman" w:eastAsia="Times New Roman" w:cs="Times New Roman"/>
          <w:color w:val="000000"/>
        </w:rPr>
        <w:t xml:space="preserve"> into producing and writing. He earned the status of being one of the top 100 most influential men. </w:t>
      </w:r>
    </w:p>
    <w:p w14:paraId="59EC997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Rock story is </w:t>
      </w:r>
      <w:r>
        <w:rPr>
          <w:color w:val="000000"/>
          <w:u w:val="single"/>
        </w:rPr>
        <w:t>____53____</w:t>
      </w:r>
      <w:r>
        <w:rPr>
          <w:rFonts w:ascii="Times New Roman" w:hAnsi="Times New Roman" w:eastAsia="Times New Roman" w:cs="Times New Roman"/>
          <w:color w:val="000000"/>
        </w:rPr>
        <w:t xml:space="preserve"> because it is an honest picture of a man who knows what it takes to be successful</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Success isn’t </w:t>
      </w:r>
      <w:r>
        <w:rPr>
          <w:color w:val="000000"/>
          <w:u w:val="single"/>
        </w:rPr>
        <w:t>____54____</w:t>
      </w:r>
      <w:r>
        <w:rPr>
          <w:rFonts w:ascii="Times New Roman" w:hAnsi="Times New Roman" w:eastAsia="Times New Roman" w:cs="Times New Roman"/>
          <w:color w:val="000000"/>
        </w:rPr>
        <w:t xml:space="preserve">. It’s when every day you get a little better than the day before. It all </w:t>
      </w:r>
      <w:r>
        <w:rPr>
          <w:color w:val="000000"/>
          <w:u w:val="single"/>
        </w:rPr>
        <w:t>____55____</w:t>
      </w:r>
      <w:r>
        <w:rPr>
          <w:rFonts w:ascii="Times New Roman" w:hAnsi="Times New Roman" w:eastAsia="Times New Roman" w:cs="Times New Roman"/>
          <w:color w:val="000000"/>
        </w:rPr>
        <w:t>.</w:t>
      </w:r>
    </w:p>
    <w:p w14:paraId="55708CEF">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studying</w:t>
      </w:r>
      <w:r>
        <w:rPr>
          <w:color w:val="000000"/>
        </w:rPr>
        <w:tab/>
      </w:r>
      <w:r>
        <w:rPr>
          <w:color w:val="000000"/>
        </w:rPr>
        <w:t xml:space="preserve">B. </w:t>
      </w:r>
      <w:r>
        <w:rPr>
          <w:rFonts w:ascii="Times New Roman" w:hAnsi="Times New Roman" w:eastAsia="Times New Roman" w:cs="Times New Roman"/>
          <w:color w:val="000000"/>
        </w:rPr>
        <w:t>working</w:t>
      </w:r>
      <w:r>
        <w:rPr>
          <w:color w:val="000000"/>
        </w:rPr>
        <w:tab/>
      </w:r>
      <w:r>
        <w:rPr>
          <w:color w:val="000000"/>
        </w:rPr>
        <w:t xml:space="preserve">C. </w:t>
      </w:r>
      <w:r>
        <w:rPr>
          <w:rFonts w:ascii="Times New Roman" w:hAnsi="Times New Roman" w:eastAsia="Times New Roman" w:cs="Times New Roman"/>
          <w:color w:val="000000"/>
        </w:rPr>
        <w:t>training</w:t>
      </w:r>
      <w:r>
        <w:rPr>
          <w:color w:val="000000"/>
        </w:rPr>
        <w:tab/>
      </w:r>
      <w:r>
        <w:rPr>
          <w:color w:val="000000"/>
        </w:rPr>
        <w:t xml:space="preserve">D. </w:t>
      </w:r>
      <w:r>
        <w:rPr>
          <w:rFonts w:ascii="Times New Roman" w:hAnsi="Times New Roman" w:eastAsia="Times New Roman" w:cs="Times New Roman"/>
          <w:color w:val="000000"/>
        </w:rPr>
        <w:t>playing</w:t>
      </w:r>
    </w:p>
    <w:p w14:paraId="3307E17B">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glory</w:t>
      </w:r>
      <w:r>
        <w:rPr>
          <w:color w:val="000000"/>
        </w:rPr>
        <w:tab/>
      </w:r>
      <w:r>
        <w:rPr>
          <w:color w:val="000000"/>
        </w:rPr>
        <w:t xml:space="preserve">B. </w:t>
      </w:r>
      <w:r>
        <w:rPr>
          <w:rFonts w:ascii="Times New Roman" w:hAnsi="Times New Roman" w:eastAsia="Times New Roman" w:cs="Times New Roman"/>
          <w:color w:val="000000"/>
        </w:rPr>
        <w:t>fame</w:t>
      </w:r>
      <w:r>
        <w:rPr>
          <w:color w:val="000000"/>
        </w:rPr>
        <w:tab/>
      </w:r>
      <w:r>
        <w:rPr>
          <w:color w:val="000000"/>
        </w:rPr>
        <w:t xml:space="preserve">C. </w:t>
      </w:r>
      <w:r>
        <w:rPr>
          <w:rFonts w:ascii="Times New Roman" w:hAnsi="Times New Roman" w:eastAsia="Times New Roman" w:cs="Times New Roman"/>
          <w:color w:val="000000"/>
        </w:rPr>
        <w:t>success</w:t>
      </w:r>
      <w:r>
        <w:rPr>
          <w:color w:val="000000"/>
        </w:rPr>
        <w:tab/>
      </w:r>
      <w:r>
        <w:rPr>
          <w:color w:val="000000"/>
        </w:rPr>
        <w:t xml:space="preserve">D. </w:t>
      </w:r>
      <w:r>
        <w:rPr>
          <w:rFonts w:ascii="Times New Roman" w:hAnsi="Times New Roman" w:eastAsia="Times New Roman" w:cs="Times New Roman"/>
          <w:color w:val="000000"/>
        </w:rPr>
        <w:t>luck</w:t>
      </w:r>
    </w:p>
    <w:p w14:paraId="45DCA478">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suffer</w:t>
      </w:r>
      <w:r>
        <w:rPr>
          <w:color w:val="000000"/>
        </w:rPr>
        <w:tab/>
      </w:r>
      <w:r>
        <w:rPr>
          <w:color w:val="000000"/>
        </w:rPr>
        <w:t xml:space="preserve">C. </w:t>
      </w:r>
      <w:r>
        <w:rPr>
          <w:rFonts w:ascii="Times New Roman" w:hAnsi="Times New Roman" w:eastAsia="Times New Roman" w:cs="Times New Roman"/>
          <w:color w:val="000000"/>
        </w:rPr>
        <w:t>endure</w:t>
      </w:r>
      <w:r>
        <w:rPr>
          <w:color w:val="000000"/>
        </w:rPr>
        <w:tab/>
      </w:r>
      <w:r>
        <w:rPr>
          <w:color w:val="000000"/>
        </w:rPr>
        <w:t xml:space="preserve">D. </w:t>
      </w:r>
      <w:r>
        <w:rPr>
          <w:rFonts w:ascii="Times New Roman" w:hAnsi="Times New Roman" w:eastAsia="Times New Roman" w:cs="Times New Roman"/>
          <w:color w:val="000000"/>
        </w:rPr>
        <w:t>cover</w:t>
      </w:r>
    </w:p>
    <w:p w14:paraId="1529AA36">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failures</w:t>
      </w:r>
      <w:r>
        <w:rPr>
          <w:color w:val="000000"/>
        </w:rPr>
        <w:tab/>
      </w:r>
      <w:r>
        <w:rPr>
          <w:color w:val="000000"/>
        </w:rPr>
        <w:t xml:space="preserve">B. </w:t>
      </w:r>
      <w:r>
        <w:rPr>
          <w:rFonts w:ascii="Times New Roman" w:hAnsi="Times New Roman" w:eastAsia="Times New Roman" w:cs="Times New Roman"/>
          <w:color w:val="000000"/>
        </w:rPr>
        <w:t>breaks</w:t>
      </w:r>
      <w:r>
        <w:rPr>
          <w:color w:val="000000"/>
        </w:rPr>
        <w:tab/>
      </w:r>
      <w:r>
        <w:rPr>
          <w:color w:val="000000"/>
        </w:rPr>
        <w:t xml:space="preserve">C. </w:t>
      </w:r>
      <w:r>
        <w:rPr>
          <w:rFonts w:ascii="Times New Roman" w:hAnsi="Times New Roman" w:eastAsia="Times New Roman" w:cs="Times New Roman"/>
          <w:color w:val="000000"/>
        </w:rPr>
        <w:t>news</w:t>
      </w:r>
      <w:r>
        <w:rPr>
          <w:color w:val="000000"/>
        </w:rPr>
        <w:tab/>
      </w:r>
      <w:r>
        <w:rPr>
          <w:color w:val="000000"/>
        </w:rPr>
        <w:t xml:space="preserve">D. </w:t>
      </w:r>
      <w:r>
        <w:rPr>
          <w:rFonts w:ascii="Times New Roman" w:hAnsi="Times New Roman" w:eastAsia="Times New Roman" w:cs="Times New Roman"/>
          <w:color w:val="000000"/>
        </w:rPr>
        <w:t>ideas</w:t>
      </w:r>
    </w:p>
    <w:p w14:paraId="3C511373">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exchanged</w:t>
      </w:r>
      <w:r>
        <w:rPr>
          <w:color w:val="000000"/>
        </w:rPr>
        <w:tab/>
      </w:r>
      <w:r>
        <w:rPr>
          <w:color w:val="000000"/>
        </w:rPr>
        <w:t xml:space="preserve">B. </w:t>
      </w:r>
      <w:r>
        <w:rPr>
          <w:rFonts w:ascii="Times New Roman" w:hAnsi="Times New Roman" w:eastAsia="Times New Roman" w:cs="Times New Roman"/>
          <w:color w:val="000000"/>
        </w:rPr>
        <w:t>drew</w:t>
      </w:r>
      <w:r>
        <w:rPr>
          <w:color w:val="000000"/>
        </w:rPr>
        <w:tab/>
      </w:r>
      <w:r>
        <w:rPr>
          <w:color w:val="000000"/>
        </w:rPr>
        <w:t xml:space="preserve">C. </w:t>
      </w:r>
      <w:r>
        <w:rPr>
          <w:rFonts w:ascii="Times New Roman" w:hAnsi="Times New Roman" w:eastAsia="Times New Roman" w:cs="Times New Roman"/>
          <w:color w:val="000000"/>
        </w:rPr>
        <w:t>shifted</w:t>
      </w:r>
      <w:r>
        <w:rPr>
          <w:color w:val="000000"/>
        </w:rPr>
        <w:tab/>
      </w:r>
      <w:r>
        <w:rPr>
          <w:color w:val="000000"/>
        </w:rPr>
        <w:t xml:space="preserve">D. </w:t>
      </w:r>
      <w:r>
        <w:rPr>
          <w:rFonts w:ascii="Times New Roman" w:hAnsi="Times New Roman" w:eastAsia="Times New Roman" w:cs="Times New Roman"/>
          <w:color w:val="000000"/>
        </w:rPr>
        <w:t>focused</w:t>
      </w:r>
    </w:p>
    <w:p w14:paraId="3886055E">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desired</w:t>
      </w:r>
      <w:r>
        <w:rPr>
          <w:color w:val="000000"/>
        </w:rPr>
        <w:tab/>
      </w:r>
      <w:r>
        <w:rPr>
          <w:color w:val="000000"/>
        </w:rPr>
        <w:t xml:space="preserve">B. </w:t>
      </w:r>
      <w:r>
        <w:rPr>
          <w:rFonts w:ascii="Times New Roman" w:hAnsi="Times New Roman" w:eastAsia="Times New Roman" w:cs="Times New Roman"/>
          <w:color w:val="000000"/>
        </w:rPr>
        <w:t>settled</w:t>
      </w:r>
      <w:r>
        <w:rPr>
          <w:color w:val="000000"/>
        </w:rPr>
        <w:tab/>
      </w:r>
      <w:r>
        <w:rPr>
          <w:color w:val="000000"/>
        </w:rPr>
        <w:t xml:space="preserve">C. </w:t>
      </w:r>
      <w:r>
        <w:rPr>
          <w:rFonts w:ascii="Times New Roman" w:hAnsi="Times New Roman" w:eastAsia="Times New Roman" w:cs="Times New Roman"/>
          <w:color w:val="000000"/>
        </w:rPr>
        <w:t>fought</w:t>
      </w:r>
      <w:r>
        <w:rPr>
          <w:color w:val="000000"/>
        </w:rPr>
        <w:tab/>
      </w:r>
      <w:r>
        <w:rPr>
          <w:color w:val="000000"/>
        </w:rPr>
        <w:t xml:space="preserve">D. </w:t>
      </w:r>
      <w:r>
        <w:rPr>
          <w:rFonts w:ascii="Times New Roman" w:hAnsi="Times New Roman" w:eastAsia="Times New Roman" w:cs="Times New Roman"/>
          <w:color w:val="000000"/>
        </w:rPr>
        <w:t>aimed</w:t>
      </w:r>
    </w:p>
    <w:p w14:paraId="18AB3DE6">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reacted</w:t>
      </w:r>
      <w:r>
        <w:rPr>
          <w:color w:val="000000"/>
        </w:rPr>
        <w:tab/>
      </w:r>
      <w:r>
        <w:rPr>
          <w:color w:val="000000"/>
        </w:rPr>
        <w:t xml:space="preserve">B. </w:t>
      </w:r>
      <w:r>
        <w:rPr>
          <w:rFonts w:ascii="Times New Roman" w:hAnsi="Times New Roman" w:eastAsia="Times New Roman" w:cs="Times New Roman"/>
          <w:color w:val="000000"/>
        </w:rPr>
        <w:t>recalled</w:t>
      </w:r>
      <w:r>
        <w:rPr>
          <w:color w:val="000000"/>
        </w:rPr>
        <w:tab/>
      </w:r>
      <w:r>
        <w:rPr>
          <w:color w:val="000000"/>
        </w:rPr>
        <w:t xml:space="preserve">C. </w:t>
      </w:r>
      <w:r>
        <w:rPr>
          <w:rFonts w:ascii="Times New Roman" w:hAnsi="Times New Roman" w:eastAsia="Times New Roman" w:cs="Times New Roman"/>
          <w:color w:val="000000"/>
        </w:rPr>
        <w:t>recovered</w:t>
      </w:r>
      <w:r>
        <w:rPr>
          <w:color w:val="000000"/>
        </w:rPr>
        <w:tab/>
      </w:r>
      <w:r>
        <w:rPr>
          <w:color w:val="000000"/>
        </w:rPr>
        <w:t xml:space="preserve">D. </w:t>
      </w:r>
      <w:r>
        <w:rPr>
          <w:rFonts w:ascii="Times New Roman" w:hAnsi="Times New Roman" w:eastAsia="Times New Roman" w:cs="Times New Roman"/>
          <w:color w:val="000000"/>
        </w:rPr>
        <w:t>refocused</w:t>
      </w:r>
    </w:p>
    <w:p w14:paraId="55CAF558">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challenges</w:t>
      </w:r>
      <w:r>
        <w:rPr>
          <w:color w:val="000000"/>
        </w:rPr>
        <w:tab/>
      </w:r>
      <w:r>
        <w:rPr>
          <w:color w:val="000000"/>
        </w:rPr>
        <w:t xml:space="preserve">B. </w:t>
      </w:r>
      <w:r>
        <w:rPr>
          <w:rFonts w:ascii="Times New Roman" w:hAnsi="Times New Roman" w:eastAsia="Times New Roman" w:cs="Times New Roman"/>
          <w:color w:val="000000"/>
        </w:rPr>
        <w:t>invitations</w:t>
      </w:r>
      <w:r>
        <w:rPr>
          <w:color w:val="000000"/>
        </w:rPr>
        <w:tab/>
      </w:r>
      <w:r>
        <w:rPr>
          <w:color w:val="000000"/>
        </w:rPr>
        <w:t xml:space="preserve">C. </w:t>
      </w:r>
      <w:r>
        <w:rPr>
          <w:rFonts w:ascii="Times New Roman" w:hAnsi="Times New Roman" w:eastAsia="Times New Roman" w:cs="Times New Roman"/>
          <w:color w:val="000000"/>
        </w:rPr>
        <w:t>requests</w:t>
      </w:r>
      <w:r>
        <w:rPr>
          <w:color w:val="000000"/>
        </w:rPr>
        <w:tab/>
      </w:r>
      <w:r>
        <w:rPr>
          <w:color w:val="000000"/>
        </w:rPr>
        <w:t xml:space="preserve">D. </w:t>
      </w:r>
      <w:r>
        <w:rPr>
          <w:rFonts w:ascii="Times New Roman" w:hAnsi="Times New Roman" w:eastAsia="Times New Roman" w:cs="Times New Roman"/>
          <w:color w:val="000000"/>
        </w:rPr>
        <w:t>offers</w:t>
      </w:r>
    </w:p>
    <w:p w14:paraId="56B1D2BB">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competition</w:t>
      </w:r>
      <w:r>
        <w:rPr>
          <w:color w:val="000000"/>
        </w:rPr>
        <w:tab/>
      </w:r>
      <w:r>
        <w:rPr>
          <w:color w:val="000000"/>
        </w:rPr>
        <w:t xml:space="preserve">B. </w:t>
      </w:r>
      <w:r>
        <w:rPr>
          <w:rFonts w:ascii="Times New Roman" w:hAnsi="Times New Roman" w:eastAsia="Times New Roman" w:cs="Times New Roman"/>
          <w:color w:val="000000"/>
        </w:rPr>
        <w:t>gratitude</w:t>
      </w:r>
      <w:r>
        <w:rPr>
          <w:color w:val="000000"/>
        </w:rPr>
        <w:tab/>
      </w:r>
      <w:r>
        <w:rPr>
          <w:color w:val="000000"/>
        </w:rPr>
        <w:t xml:space="preserve">C. </w:t>
      </w:r>
      <w:r>
        <w:rPr>
          <w:rFonts w:ascii="Times New Roman" w:hAnsi="Times New Roman" w:eastAsia="Times New Roman" w:cs="Times New Roman"/>
          <w:color w:val="000000"/>
        </w:rPr>
        <w:t>violence</w:t>
      </w:r>
      <w:r>
        <w:rPr>
          <w:color w:val="000000"/>
        </w:rPr>
        <w:tab/>
      </w:r>
      <w:r>
        <w:rPr>
          <w:color w:val="000000"/>
        </w:rPr>
        <w:t xml:space="preserve">D. </w:t>
      </w:r>
      <w:r>
        <w:rPr>
          <w:rFonts w:ascii="Times New Roman" w:hAnsi="Times New Roman" w:eastAsia="Times New Roman" w:cs="Times New Roman"/>
          <w:color w:val="000000"/>
        </w:rPr>
        <w:t>drive</w:t>
      </w:r>
    </w:p>
    <w:p w14:paraId="54FF83E4">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reinvented</w:t>
      </w:r>
      <w:r>
        <w:rPr>
          <w:color w:val="000000"/>
        </w:rPr>
        <w:tab/>
      </w:r>
      <w:r>
        <w:rPr>
          <w:color w:val="000000"/>
        </w:rPr>
        <w:t xml:space="preserve">B. </w:t>
      </w:r>
      <w:r>
        <w:rPr>
          <w:rFonts w:ascii="Times New Roman" w:hAnsi="Times New Roman" w:eastAsia="Times New Roman" w:cs="Times New Roman"/>
          <w:color w:val="000000"/>
        </w:rPr>
        <w:t>admitted</w:t>
      </w:r>
      <w:r>
        <w:rPr>
          <w:color w:val="000000"/>
        </w:rPr>
        <w:tab/>
      </w:r>
      <w:r>
        <w:rPr>
          <w:color w:val="000000"/>
        </w:rPr>
        <w:t xml:space="preserve">C. </w:t>
      </w:r>
      <w:r>
        <w:rPr>
          <w:rFonts w:ascii="Times New Roman" w:hAnsi="Times New Roman" w:eastAsia="Times New Roman" w:cs="Times New Roman"/>
          <w:color w:val="000000"/>
        </w:rPr>
        <w:t>denied</w:t>
      </w:r>
      <w:r>
        <w:rPr>
          <w:color w:val="000000"/>
        </w:rPr>
        <w:tab/>
      </w:r>
      <w:r>
        <w:rPr>
          <w:color w:val="000000"/>
        </w:rPr>
        <w:t xml:space="preserve">D. </w:t>
      </w:r>
      <w:r>
        <w:rPr>
          <w:rFonts w:ascii="Times New Roman" w:hAnsi="Times New Roman" w:eastAsia="Times New Roman" w:cs="Times New Roman"/>
          <w:color w:val="000000"/>
        </w:rPr>
        <w:t>resisted</w:t>
      </w:r>
    </w:p>
    <w:p w14:paraId="527A1A4D">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appealing</w:t>
      </w:r>
      <w:r>
        <w:rPr>
          <w:color w:val="000000"/>
        </w:rPr>
        <w:tab/>
      </w:r>
      <w:r>
        <w:rPr>
          <w:color w:val="000000"/>
        </w:rPr>
        <w:t xml:space="preserve">B. </w:t>
      </w:r>
      <w:r>
        <w:rPr>
          <w:rFonts w:ascii="Times New Roman" w:hAnsi="Times New Roman" w:eastAsia="Times New Roman" w:cs="Times New Roman"/>
          <w:color w:val="000000"/>
        </w:rPr>
        <w:t>familiar</w:t>
      </w:r>
      <w:r>
        <w:rPr>
          <w:color w:val="000000"/>
        </w:rPr>
        <w:tab/>
      </w:r>
      <w:r>
        <w:rPr>
          <w:color w:val="000000"/>
        </w:rPr>
        <w:t xml:space="preserve">C. </w:t>
      </w:r>
      <w:r>
        <w:rPr>
          <w:rFonts w:ascii="Times New Roman" w:hAnsi="Times New Roman" w:eastAsia="Times New Roman" w:cs="Times New Roman"/>
          <w:color w:val="000000"/>
        </w:rPr>
        <w:t>popular</w:t>
      </w:r>
      <w:r>
        <w:rPr>
          <w:color w:val="000000"/>
        </w:rPr>
        <w:tab/>
      </w:r>
      <w:r>
        <w:rPr>
          <w:color w:val="000000"/>
        </w:rPr>
        <w:t xml:space="preserve">D. </w:t>
      </w:r>
      <w:r>
        <w:rPr>
          <w:rFonts w:ascii="Times New Roman" w:hAnsi="Times New Roman" w:eastAsia="Times New Roman" w:cs="Times New Roman"/>
          <w:color w:val="000000"/>
        </w:rPr>
        <w:t>content</w:t>
      </w:r>
    </w:p>
    <w:p w14:paraId="38F2F3A2">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retired</w:t>
      </w:r>
      <w:r>
        <w:rPr>
          <w:color w:val="000000"/>
        </w:rPr>
        <w:tab/>
      </w:r>
      <w:r>
        <w:rPr>
          <w:color w:val="000000"/>
        </w:rPr>
        <w:t xml:space="preserve">B. </w:t>
      </w:r>
      <w:r>
        <w:rPr>
          <w:rFonts w:ascii="Times New Roman" w:hAnsi="Times New Roman" w:eastAsia="Times New Roman" w:cs="Times New Roman"/>
          <w:color w:val="000000"/>
        </w:rPr>
        <w:t>transformed</w:t>
      </w:r>
      <w:r>
        <w:rPr>
          <w:color w:val="000000"/>
        </w:rPr>
        <w:tab/>
      </w:r>
      <w:r>
        <w:rPr>
          <w:color w:val="000000"/>
        </w:rPr>
        <w:t xml:space="preserve">C. </w:t>
      </w:r>
      <w:r>
        <w:rPr>
          <w:rFonts w:ascii="Times New Roman" w:hAnsi="Times New Roman" w:eastAsia="Times New Roman" w:cs="Times New Roman"/>
          <w:color w:val="000000"/>
        </w:rPr>
        <w:t>spread</w:t>
      </w:r>
      <w:r>
        <w:rPr>
          <w:color w:val="000000"/>
        </w:rPr>
        <w:tab/>
      </w:r>
      <w:r>
        <w:rPr>
          <w:color w:val="000000"/>
        </w:rPr>
        <w:t xml:space="preserve">D. </w:t>
      </w:r>
      <w:r>
        <w:rPr>
          <w:rFonts w:ascii="Times New Roman" w:hAnsi="Times New Roman" w:eastAsia="Times New Roman" w:cs="Times New Roman"/>
          <w:color w:val="000000"/>
        </w:rPr>
        <w:t>expanded</w:t>
      </w:r>
    </w:p>
    <w:p w14:paraId="270B1EDB">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fascinating</w:t>
      </w:r>
      <w:r>
        <w:rPr>
          <w:color w:val="000000"/>
        </w:rPr>
        <w:tab/>
      </w:r>
      <w:r>
        <w:rPr>
          <w:color w:val="000000"/>
        </w:rPr>
        <w:t xml:space="preserve">B. </w:t>
      </w:r>
      <w:r>
        <w:rPr>
          <w:rFonts w:ascii="Times New Roman" w:hAnsi="Times New Roman" w:eastAsia="Times New Roman" w:cs="Times New Roman"/>
          <w:color w:val="000000"/>
        </w:rPr>
        <w:t>admiring</w:t>
      </w:r>
      <w:r>
        <w:rPr>
          <w:color w:val="000000"/>
        </w:rPr>
        <w:tab/>
      </w:r>
      <w:r>
        <w:rPr>
          <w:color w:val="000000"/>
        </w:rPr>
        <w:t xml:space="preserve">C. </w:t>
      </w:r>
      <w:r>
        <w:rPr>
          <w:rFonts w:ascii="Times New Roman" w:hAnsi="Times New Roman" w:eastAsia="Times New Roman" w:cs="Times New Roman"/>
          <w:color w:val="000000"/>
        </w:rPr>
        <w:t>inspiring</w:t>
      </w:r>
      <w:r>
        <w:rPr>
          <w:color w:val="000000"/>
        </w:rPr>
        <w:tab/>
      </w:r>
      <w:r>
        <w:rPr>
          <w:color w:val="000000"/>
        </w:rPr>
        <w:t xml:space="preserve">D. </w:t>
      </w:r>
      <w:r>
        <w:rPr>
          <w:rFonts w:ascii="Times New Roman" w:hAnsi="Times New Roman" w:eastAsia="Times New Roman" w:cs="Times New Roman"/>
          <w:color w:val="000000"/>
        </w:rPr>
        <w:t>demanding</w:t>
      </w:r>
    </w:p>
    <w:p w14:paraId="000E09A6">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permanent</w:t>
      </w:r>
      <w:r>
        <w:rPr>
          <w:color w:val="000000"/>
        </w:rPr>
        <w:tab/>
      </w:r>
      <w:r>
        <w:rPr>
          <w:color w:val="000000"/>
        </w:rPr>
        <w:t xml:space="preserve">B. </w:t>
      </w:r>
      <w:r>
        <w:rPr>
          <w:rFonts w:ascii="Times New Roman" w:hAnsi="Times New Roman" w:eastAsia="Times New Roman" w:cs="Times New Roman"/>
          <w:color w:val="000000"/>
        </w:rPr>
        <w:t>overnight</w:t>
      </w:r>
      <w:r>
        <w:rPr>
          <w:color w:val="000000"/>
        </w:rPr>
        <w:tab/>
      </w:r>
      <w:r>
        <w:rPr>
          <w:color w:val="000000"/>
        </w:rPr>
        <w:t xml:space="preserve">C. </w:t>
      </w:r>
      <w:r>
        <w:rPr>
          <w:rFonts w:ascii="Times New Roman" w:hAnsi="Times New Roman" w:eastAsia="Times New Roman" w:cs="Times New Roman"/>
          <w:color w:val="000000"/>
        </w:rPr>
        <w:t>timely</w:t>
      </w:r>
      <w:r>
        <w:rPr>
          <w:color w:val="000000"/>
        </w:rPr>
        <w:tab/>
      </w:r>
      <w:r>
        <w:rPr>
          <w:color w:val="000000"/>
        </w:rPr>
        <w:t xml:space="preserve">D. </w:t>
      </w:r>
      <w:r>
        <w:rPr>
          <w:rFonts w:ascii="Times New Roman" w:hAnsi="Times New Roman" w:eastAsia="Times New Roman" w:cs="Times New Roman"/>
          <w:color w:val="000000"/>
        </w:rPr>
        <w:t>temporary</w:t>
      </w:r>
    </w:p>
    <w:p w14:paraId="6F389103">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adds up</w:t>
      </w:r>
      <w:r>
        <w:rPr>
          <w:color w:val="000000"/>
        </w:rPr>
        <w:tab/>
      </w:r>
      <w:r>
        <w:rPr>
          <w:color w:val="000000"/>
        </w:rPr>
        <w:t xml:space="preserve">B. </w:t>
      </w:r>
      <w:r>
        <w:rPr>
          <w:rFonts w:ascii="Times New Roman" w:hAnsi="Times New Roman" w:eastAsia="Times New Roman" w:cs="Times New Roman"/>
          <w:color w:val="000000"/>
        </w:rPr>
        <w:t>picks up</w:t>
      </w:r>
      <w:r>
        <w:rPr>
          <w:color w:val="000000"/>
        </w:rPr>
        <w:tab/>
      </w:r>
      <w:r>
        <w:rPr>
          <w:color w:val="000000"/>
        </w:rPr>
        <w:t xml:space="preserve">C. </w:t>
      </w:r>
      <w:r>
        <w:rPr>
          <w:rFonts w:ascii="Times New Roman" w:hAnsi="Times New Roman" w:eastAsia="Times New Roman" w:cs="Times New Roman"/>
          <w:color w:val="000000"/>
        </w:rPr>
        <w:t>makes up</w:t>
      </w:r>
      <w:r>
        <w:rPr>
          <w:color w:val="000000"/>
        </w:rPr>
        <w:tab/>
      </w:r>
      <w:r>
        <w:rPr>
          <w:color w:val="000000"/>
        </w:rPr>
        <w:t xml:space="preserve">D. </w:t>
      </w:r>
      <w:r>
        <w:rPr>
          <w:rFonts w:ascii="Times New Roman" w:hAnsi="Times New Roman" w:eastAsia="Times New Roman" w:cs="Times New Roman"/>
          <w:color w:val="000000"/>
        </w:rPr>
        <w:t>takes up</w:t>
      </w:r>
    </w:p>
    <w:p w14:paraId="62D92A3A">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45AAF87">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5AAF486">
      <w:pPr>
        <w:spacing w:line="360" w:lineRule="auto"/>
        <w:ind w:firstLine="420"/>
        <w:jc w:val="both"/>
        <w:textAlignment w:val="center"/>
        <w:rPr>
          <w:color w:val="000000"/>
        </w:rPr>
      </w:pPr>
      <w:r>
        <w:rPr>
          <w:rFonts w:ascii="Times New Roman" w:hAnsi="Times New Roman" w:eastAsia="Times New Roman" w:cs="Times New Roman"/>
          <w:color w:val="000000"/>
        </w:rPr>
        <w:t>Acupuncture (</w:t>
      </w:r>
      <w:r>
        <w:rPr>
          <w:rFonts w:ascii="宋体" w:hAnsi="宋体" w:eastAsia="宋体" w:cs="宋体"/>
          <w:color w:val="000000"/>
        </w:rPr>
        <w:t>针灸</w:t>
      </w:r>
      <w:r>
        <w:rPr>
          <w:rFonts w:ascii="Times New Roman" w:hAnsi="Times New Roman" w:eastAsia="Times New Roman" w:cs="Times New Roman"/>
          <w:color w:val="000000"/>
        </w:rPr>
        <w:t xml:space="preserve">), an ancient Chinese medical practice, </w:t>
      </w:r>
      <w:r>
        <w:rPr>
          <w:color w:val="000000"/>
          <w:u w:val="single"/>
        </w:rPr>
        <w:t>___56___</w:t>
      </w:r>
      <w:r>
        <w:rPr>
          <w:rFonts w:ascii="Times New Roman" w:hAnsi="Times New Roman" w:eastAsia="Times New Roman" w:cs="Times New Roman"/>
          <w:color w:val="000000"/>
        </w:rPr>
        <w:t xml:space="preserve"> (be) the treatment for countless patients for thousands of years. Before modern medicine came to life, ancient Chinese used stone tools </w:t>
      </w:r>
      <w:r>
        <w:rPr>
          <w:color w:val="000000"/>
          <w:u w:val="single"/>
        </w:rPr>
        <w:t>___57___</w:t>
      </w:r>
      <w:r>
        <w:rPr>
          <w:rFonts w:ascii="Times New Roman" w:hAnsi="Times New Roman" w:eastAsia="Times New Roman" w:cs="Times New Roman"/>
          <w:color w:val="000000"/>
        </w:rPr>
        <w:t xml:space="preserve"> (relieve) pain. Over time, this practice evolved into a comprehensive medical system and </w:t>
      </w:r>
      <w:r>
        <w:rPr>
          <w:color w:val="000000"/>
          <w:u w:val="single"/>
        </w:rPr>
        <w:t>___58___</w:t>
      </w:r>
      <w:r>
        <w:rPr>
          <w:rFonts w:ascii="Times New Roman" w:hAnsi="Times New Roman" w:eastAsia="Times New Roman" w:cs="Times New Roman"/>
          <w:color w:val="000000"/>
        </w:rPr>
        <w:t xml:space="preserve"> (shape) the root of acupuncture. </w:t>
      </w:r>
    </w:p>
    <w:p w14:paraId="562C77FE">
      <w:pPr>
        <w:spacing w:line="360" w:lineRule="auto"/>
        <w:ind w:firstLine="420"/>
        <w:jc w:val="both"/>
        <w:textAlignment w:val="center"/>
        <w:rPr>
          <w:color w:val="000000"/>
        </w:rPr>
      </w:pPr>
      <w:r>
        <w:rPr>
          <w:rFonts w:ascii="Times New Roman" w:hAnsi="Times New Roman" w:eastAsia="Times New Roman" w:cs="Times New Roman"/>
          <w:color w:val="000000"/>
        </w:rPr>
        <w:t xml:space="preserve">As a treatment </w:t>
      </w:r>
      <w:r>
        <w:rPr>
          <w:color w:val="000000"/>
          <w:u w:val="single"/>
        </w:rPr>
        <w:t>___59___</w:t>
      </w:r>
      <w:r>
        <w:rPr>
          <w:rFonts w:ascii="Times New Roman" w:hAnsi="Times New Roman" w:eastAsia="Times New Roman" w:cs="Times New Roman"/>
          <w:color w:val="000000"/>
        </w:rPr>
        <w:t xml:space="preserve"> (aim) to promote the body’s self-regulating functions, its therapeutic principles are </w:t>
      </w:r>
      <w:r>
        <w:rPr>
          <w:color w:val="000000"/>
          <w:u w:val="single"/>
        </w:rPr>
        <w:t>___60___</w:t>
      </w:r>
      <w:r>
        <w:rPr>
          <w:rFonts w:ascii="Times New Roman" w:hAnsi="Times New Roman" w:eastAsia="Times New Roman" w:cs="Times New Roman"/>
          <w:color w:val="000000"/>
        </w:rPr>
        <w:t xml:space="preserve"> line with the philosophical concepts of traditional Chinese medicine. Needle insertion is the most common method </w:t>
      </w:r>
      <w:r>
        <w:rPr>
          <w:color w:val="000000"/>
          <w:u w:val="single"/>
        </w:rPr>
        <w:t>___61___</w:t>
      </w:r>
      <w:r>
        <w:rPr>
          <w:rFonts w:ascii="Times New Roman" w:hAnsi="Times New Roman" w:eastAsia="Times New Roman" w:cs="Times New Roman"/>
          <w:color w:val="000000"/>
        </w:rPr>
        <w:t xml:space="preserve"> acupuncturists lift, twirl and rotate needles to unblock the flow of energy, restore yin and yang balance and stimulate the body’s innate (</w:t>
      </w:r>
      <w:r>
        <w:rPr>
          <w:rFonts w:ascii="宋体" w:hAnsi="宋体" w:eastAsia="宋体" w:cs="宋体"/>
          <w:color w:val="000000"/>
        </w:rPr>
        <w:t>天生的</w:t>
      </w:r>
      <w:r>
        <w:rPr>
          <w:rFonts w:ascii="Times New Roman" w:hAnsi="Times New Roman" w:eastAsia="Times New Roman" w:cs="Times New Roman"/>
          <w:color w:val="000000"/>
        </w:rPr>
        <w:t xml:space="preserve">) potential to heal </w:t>
      </w:r>
      <w:r>
        <w:rPr>
          <w:color w:val="000000"/>
          <w:u w:val="single"/>
        </w:rPr>
        <w:t>___62___</w:t>
      </w:r>
      <w:r>
        <w:rPr>
          <w:rFonts w:ascii="Times New Roman" w:hAnsi="Times New Roman" w:eastAsia="Times New Roman" w:cs="Times New Roman"/>
          <w:color w:val="000000"/>
        </w:rPr>
        <w:t xml:space="preserve"> (it). </w:t>
      </w:r>
    </w:p>
    <w:p w14:paraId="15332921">
      <w:pPr>
        <w:spacing w:line="360" w:lineRule="auto"/>
        <w:ind w:firstLine="420"/>
        <w:jc w:val="both"/>
        <w:textAlignment w:val="center"/>
        <w:rPr>
          <w:color w:val="000000"/>
        </w:rPr>
      </w:pPr>
      <w:r>
        <w:rPr>
          <w:rFonts w:ascii="Times New Roman" w:hAnsi="Times New Roman" w:eastAsia="Times New Roman" w:cs="Times New Roman"/>
          <w:color w:val="000000"/>
        </w:rPr>
        <w:t xml:space="preserve">Looking beyond China, acupuncture has become a </w:t>
      </w:r>
      <w:r>
        <w:rPr>
          <w:color w:val="000000"/>
          <w:u w:val="single"/>
        </w:rPr>
        <w:t>___63___</w:t>
      </w:r>
      <w:r>
        <w:rPr>
          <w:rFonts w:ascii="Times New Roman" w:hAnsi="Times New Roman" w:eastAsia="Times New Roman" w:cs="Times New Roman"/>
          <w:color w:val="000000"/>
        </w:rPr>
        <w:t xml:space="preserve"> (globe) therapy. According to </w:t>
      </w:r>
      <w:r>
        <w:rPr>
          <w:color w:val="000000"/>
          <w:u w:val="single"/>
        </w:rPr>
        <w:t>___64___</w:t>
      </w:r>
      <w:r>
        <w:rPr>
          <w:rFonts w:ascii="Times New Roman" w:hAnsi="Times New Roman" w:eastAsia="Times New Roman" w:cs="Times New Roman"/>
          <w:color w:val="000000"/>
        </w:rPr>
        <w:t xml:space="preserve"> 2019 WHO report, acupuncture is used in 113 of its 120 member countries, illustrating its widespread </w:t>
      </w:r>
      <w:r>
        <w:rPr>
          <w:color w:val="000000"/>
          <w:u w:val="single"/>
        </w:rPr>
        <w:t>____65____</w:t>
      </w:r>
      <w:r>
        <w:rPr>
          <w:rFonts w:ascii="Times New Roman" w:hAnsi="Times New Roman" w:eastAsia="Times New Roman" w:cs="Times New Roman"/>
          <w:color w:val="000000"/>
        </w:rPr>
        <w:t xml:space="preserve"> (recognize) and application.</w:t>
      </w:r>
    </w:p>
    <w:p w14:paraId="633C1E65">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1805657">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3BA2742C">
      <w:pPr>
        <w:spacing w:line="360" w:lineRule="auto"/>
        <w:jc w:val="both"/>
        <w:textAlignment w:val="center"/>
        <w:rPr>
          <w:color w:val="000000"/>
        </w:rPr>
      </w:pPr>
      <w:r>
        <w:rPr>
          <w:color w:val="000000"/>
        </w:rPr>
        <w:t xml:space="preserve">66. </w:t>
      </w:r>
      <w:r>
        <w:rPr>
          <w:rFonts w:ascii="宋体" w:hAnsi="宋体" w:eastAsia="宋体" w:cs="宋体"/>
          <w:color w:val="000000"/>
        </w:rPr>
        <w:t>假如你是李华，你的外教想要了解在刚刚过去的暑假，你和同学们是如何安排暑期生活的，并请你负责问卷调查。请你结合调查结果给外教写封信，内容包括：</w:t>
      </w:r>
    </w:p>
    <w:p w14:paraId="444EF1E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调查情况介绍；</w:t>
      </w:r>
    </w:p>
    <w:p w14:paraId="395A2E91">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你选择的方式和理由。</w:t>
      </w:r>
    </w:p>
    <w:p w14:paraId="2A710DDF">
      <w:pPr>
        <w:spacing w:line="360" w:lineRule="auto"/>
        <w:jc w:val="both"/>
        <w:textAlignment w:val="center"/>
        <w:rPr>
          <w:color w:val="000000"/>
        </w:rPr>
      </w:pPr>
      <w:r>
        <w:rPr>
          <w:rFonts w:ascii="宋体" w:hAnsi="宋体" w:eastAsia="宋体" w:cs="宋体"/>
          <w:color w:val="000000"/>
        </w:rPr>
        <w:t>注意：</w:t>
      </w:r>
    </w:p>
    <w:p w14:paraId="706DFB11">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p w14:paraId="31E3B8FE">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28827301">
      <w:pPr>
        <w:spacing w:line="360" w:lineRule="auto"/>
        <w:jc w:val="both"/>
        <w:textAlignment w:val="center"/>
        <w:rPr>
          <w:color w:val="000000"/>
        </w:rPr>
      </w:pPr>
      <w:r>
        <w:rPr>
          <w:color w:val="000000"/>
        </w:rPr>
        <w:drawing>
          <wp:inline distT="0" distB="0" distL="114300" distR="114300">
            <wp:extent cx="4895850" cy="1609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4895850" cy="1609725"/>
                    </a:xfrm>
                    <a:prstGeom prst="rect">
                      <a:avLst/>
                    </a:prstGeom>
                  </pic:spPr>
                </pic:pic>
              </a:graphicData>
            </a:graphic>
          </wp:inline>
        </w:drawing>
      </w:r>
    </w:p>
    <w:p w14:paraId="04525E9F">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9B0B88">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0FBD3B79">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06FC5BC5">
      <w:pPr>
        <w:spacing w:line="360" w:lineRule="auto"/>
        <w:jc w:val="center"/>
        <w:textAlignment w:val="center"/>
        <w:rPr>
          <w:color w:val="000000"/>
        </w:rPr>
      </w:pPr>
      <w:r>
        <w:rPr>
          <w:rFonts w:ascii="Times New Roman" w:hAnsi="Times New Roman" w:eastAsia="Times New Roman" w:cs="Times New Roman"/>
          <w:b/>
          <w:color w:val="000000"/>
        </w:rPr>
        <w:t>Flowers on the Bus</w:t>
      </w:r>
    </w:p>
    <w:p w14:paraId="62A64CA9">
      <w:pPr>
        <w:spacing w:line="360" w:lineRule="auto"/>
        <w:ind w:firstLine="420"/>
        <w:jc w:val="both"/>
        <w:textAlignment w:val="center"/>
        <w:rPr>
          <w:color w:val="000000"/>
        </w:rPr>
      </w:pPr>
      <w:r>
        <w:rPr>
          <w:rFonts w:ascii="Times New Roman" w:hAnsi="Times New Roman" w:eastAsia="Times New Roman" w:cs="Times New Roman"/>
          <w:color w:val="000000"/>
        </w:rPr>
        <w:t>We were a very motley (</w:t>
      </w:r>
      <w:r>
        <w:rPr>
          <w:rFonts w:ascii="宋体" w:hAnsi="宋体" w:eastAsia="宋体" w:cs="宋体"/>
          <w:color w:val="000000"/>
        </w:rPr>
        <w:t>混杂的</w:t>
      </w:r>
      <w:r>
        <w:rPr>
          <w:rFonts w:ascii="Times New Roman" w:hAnsi="Times New Roman" w:eastAsia="Times New Roman" w:cs="Times New Roman"/>
          <w:color w:val="000000"/>
        </w:rPr>
        <w:t xml:space="preserve">) crowd of people who took the bus every day that summer 33 years ago. During the early morning ride from the suburb, we sat sleepily with our collars up to our ears, a cheerless and boring crowd. </w:t>
      </w:r>
    </w:p>
    <w:p w14:paraId="21D79B2D">
      <w:pPr>
        <w:spacing w:line="360" w:lineRule="auto"/>
        <w:ind w:firstLine="420"/>
        <w:jc w:val="both"/>
        <w:textAlignment w:val="center"/>
        <w:rPr>
          <w:color w:val="000000"/>
        </w:rPr>
      </w:pPr>
      <w:r>
        <w:rPr>
          <w:rFonts w:ascii="Times New Roman" w:hAnsi="Times New Roman" w:eastAsia="Times New Roman" w:cs="Times New Roman"/>
          <w:color w:val="000000"/>
        </w:rPr>
        <w:t xml:space="preserve">One of the passengers was a small grey man who took the bus to the centre for senior citizens every morning. He walked slowly with a sad look on his face when he, with some difficulty, boarded the bus and sat down alone behind the driver. No one ever paid very much attention to him. </w:t>
      </w:r>
    </w:p>
    <w:p w14:paraId="2329EB78">
      <w:pPr>
        <w:spacing w:line="360" w:lineRule="auto"/>
        <w:ind w:firstLine="420"/>
        <w:jc w:val="both"/>
        <w:textAlignment w:val="center"/>
        <w:rPr>
          <w:color w:val="000000"/>
        </w:rPr>
      </w:pPr>
      <w:r>
        <w:rPr>
          <w:rFonts w:ascii="Times New Roman" w:hAnsi="Times New Roman" w:eastAsia="Times New Roman" w:cs="Times New Roman"/>
          <w:color w:val="000000"/>
        </w:rPr>
        <w:t xml:space="preserve">Then one July morning he said good morning to the driver and smiled short-sightedly down through the bus before he sat down. The driver nodded guardedly. The rest of us were silent. </w:t>
      </w:r>
    </w:p>
    <w:p w14:paraId="4C8156D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next day, the old man boarded the bus energetically, smiled and said in a loud voice, “And a very good morning to you all!” Some of us looked up, amazed, and murmured “Good morning,” in reply. </w:t>
      </w:r>
    </w:p>
    <w:p w14:paraId="2A8856F7">
      <w:pPr>
        <w:spacing w:line="360" w:lineRule="auto"/>
        <w:ind w:firstLine="420"/>
        <w:jc w:val="both"/>
        <w:textAlignment w:val="center"/>
        <w:rPr>
          <w:color w:val="000000"/>
        </w:rPr>
      </w:pPr>
      <w:r>
        <w:rPr>
          <w:rFonts w:ascii="Times New Roman" w:hAnsi="Times New Roman" w:eastAsia="Times New Roman" w:cs="Times New Roman"/>
          <w:color w:val="000000"/>
        </w:rPr>
        <w:t xml:space="preserve">The following weeks we were more alert. Our friend was now dressed in a nice old suit and a wide out-of-date tie. The thin hair had been carefully combed. He said good morning to us every day and we gradually began to nod and talk to each other. </w:t>
      </w:r>
    </w:p>
    <w:p w14:paraId="09753590">
      <w:pPr>
        <w:spacing w:line="360" w:lineRule="auto"/>
        <w:ind w:firstLine="420"/>
        <w:jc w:val="both"/>
        <w:textAlignment w:val="center"/>
        <w:rPr>
          <w:color w:val="000000"/>
        </w:rPr>
      </w:pPr>
      <w:r>
        <w:rPr>
          <w:rFonts w:ascii="Times New Roman" w:hAnsi="Times New Roman" w:eastAsia="Times New Roman" w:cs="Times New Roman"/>
          <w:color w:val="000000"/>
        </w:rPr>
        <w:t>One morning he had a bunch of wild flowers in his hand. They were already dangling (</w:t>
      </w:r>
      <w:r>
        <w:rPr>
          <w:rFonts w:ascii="宋体" w:hAnsi="宋体" w:eastAsia="宋体" w:cs="宋体"/>
          <w:color w:val="000000"/>
        </w:rPr>
        <w:t>低垂的</w:t>
      </w:r>
      <w:r>
        <w:rPr>
          <w:rFonts w:ascii="Times New Roman" w:hAnsi="Times New Roman" w:eastAsia="Times New Roman" w:cs="Times New Roman"/>
          <w:color w:val="000000"/>
        </w:rPr>
        <w:t>) a little because of the heat. The driver turned around smilingly and asked: “Have you got yourself a girlfriend, Charlie?” We never got to know if his name really was “Charlie”</w:t>
      </w:r>
      <w:r>
        <w:rPr>
          <w:rFonts w:ascii="宋体" w:hAnsi="宋体" w:eastAsia="宋体" w:cs="宋体"/>
          <w:color w:val="000000"/>
        </w:rPr>
        <w:t>，</w:t>
      </w:r>
      <w:r>
        <w:rPr>
          <w:rFonts w:ascii="Times New Roman" w:hAnsi="Times New Roman" w:eastAsia="Times New Roman" w:cs="Times New Roman"/>
          <w:color w:val="000000"/>
        </w:rPr>
        <w:t xml:space="preserve"> but he nodded shyly and said yes. </w:t>
      </w:r>
    </w:p>
    <w:p w14:paraId="16328C2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other passengers whistled and clapped at him. Charlie bowed and waved the flowers before he sat down on his seat. Every morning after that Charlie always brought a flower. Some of the regular passengers began bringing him flowers for his dates. Everyone smiled. The men started to joke about it, talk to each other, and share the newspaper. </w:t>
      </w:r>
    </w:p>
    <w:p w14:paraId="3AAED9B3">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 </w:t>
      </w:r>
    </w:p>
    <w:p w14:paraId="186CCDA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w:t>
      </w:r>
      <w:r>
        <w:rPr>
          <w:rFonts w:ascii="宋体" w:hAnsi="宋体" w:eastAsia="宋体" w:cs="宋体"/>
          <w:color w:val="000000"/>
          <w:position w:val="0"/>
        </w:rPr>
        <w:drawing>
          <wp:inline distT="0" distB="0" distL="114300" distR="114300">
            <wp:extent cx="158750" cy="190500"/>
            <wp:effectExtent l="0" t="0" r="1270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150</w:t>
      </w:r>
      <w:r>
        <w:rPr>
          <w:rFonts w:ascii="宋体" w:hAnsi="宋体" w:eastAsia="宋体" w:cs="宋体"/>
          <w:color w:val="000000"/>
        </w:rPr>
        <w:t>个左右；</w:t>
      </w:r>
    </w:p>
    <w:p w14:paraId="6C25DDB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请按照如下格式在答题纸的相应位置作答。</w:t>
      </w:r>
    </w:p>
    <w:p w14:paraId="7CDBE5E5">
      <w:pPr>
        <w:spacing w:line="360" w:lineRule="auto"/>
        <w:ind w:firstLine="420"/>
        <w:jc w:val="both"/>
        <w:textAlignment w:val="center"/>
        <w:rPr>
          <w:color w:val="000000"/>
        </w:rPr>
      </w:pPr>
      <w:r>
        <w:rPr>
          <w:rFonts w:ascii="Times New Roman" w:hAnsi="Times New Roman" w:eastAsia="Times New Roman" w:cs="Times New Roman"/>
          <w:i/>
          <w:color w:val="000000"/>
        </w:rPr>
        <w:t xml:space="preserve">The summer went by when one morning Charlie wasn’t waiting at his usual stop. </w:t>
      </w:r>
    </w:p>
    <w:p w14:paraId="0EC78AB8">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B902F6">
      <w:pPr>
        <w:spacing w:line="360" w:lineRule="auto"/>
        <w:ind w:firstLine="420"/>
        <w:jc w:val="both"/>
        <w:textAlignment w:val="center"/>
        <w:rPr>
          <w:color w:val="000000"/>
        </w:rPr>
      </w:pPr>
      <w:r>
        <w:rPr>
          <w:rFonts w:ascii="Times New Roman" w:hAnsi="Times New Roman" w:eastAsia="Times New Roman" w:cs="Times New Roman"/>
          <w:i/>
          <w:color w:val="000000"/>
        </w:rPr>
        <w:t xml:space="preserve">Hearing the news, we all remained silent the rest of the way to work . </w:t>
      </w:r>
    </w:p>
    <w:p w14:paraId="33C92F6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12A2E5">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023A11FF">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19A311C1">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5C55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4733</Words>
  <Characters>19426</Characters>
  <Lines>0</Lines>
  <Paragraphs>0</Paragraphs>
  <TotalTime>5</TotalTime>
  <ScaleCrop>false</ScaleCrop>
  <LinksUpToDate>false</LinksUpToDate>
  <CharactersWithSpaces>22805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2024-10-11T17:30:00Z</dcterms:created>
  <dc:creator>学科网试题生产平台</dc:creator>
  <dc:description>3601311547572224</dc:description>
  <cp:lastModifiedBy>艳子</cp:lastModifiedBy>
  <dcterms:modified xsi:type="dcterms:W3CDTF">2024-10-14T02:40:18Z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6F6C3411D19B460CA1BD54D4904D46CB_12</vt:lpwstr>
  </property>
</Properties>
</file>